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50B0" w14:textId="3196B7C1" w:rsidR="00D06045" w:rsidRPr="00B816DB" w:rsidRDefault="004F4F84" w:rsidP="004035D5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Tịnh Độ Đại Kinh Khoa Chú (2014)</w:t>
      </w:r>
    </w:p>
    <w:p w14:paraId="30827F11" w14:textId="7E142826" w:rsidR="00D06045" w:rsidRPr="00B816DB" w:rsidRDefault="00C8601C" w:rsidP="004035D5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(Giảng lần thứ 4)</w:t>
      </w:r>
    </w:p>
    <w:p w14:paraId="5BB66F0F" w14:textId="6E6A02E7" w:rsidR="00112047" w:rsidRPr="00B816DB" w:rsidRDefault="00C8601C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PHẨM 3</w:t>
      </w:r>
      <w:r w:rsidR="0008179E"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1</w:t>
      </w: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 xml:space="preserve">: </w:t>
      </w:r>
      <w:r w:rsidR="0008179E"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CHÂN THẬT CÔNG ĐỨC</w:t>
      </w: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:</w:t>
      </w:r>
    </w:p>
    <w:p w14:paraId="38D39787" w14:textId="73FE3B45" w:rsidR="00112047" w:rsidRPr="00B816DB" w:rsidRDefault="0008179E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Công Đức Thật Sự</w:t>
      </w:r>
    </w:p>
    <w:p w14:paraId="23E28532" w14:textId="77777777" w:rsidR="00112047" w:rsidRPr="00B816DB" w:rsidRDefault="004F4F84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Tập 371</w:t>
      </w:r>
      <w:r w:rsidR="00D06045"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 xml:space="preserve"> </w:t>
      </w:r>
    </w:p>
    <w:p w14:paraId="2452F385" w14:textId="69A6178E" w:rsidR="00CE5AE7" w:rsidRPr="00B816DB" w:rsidRDefault="00941D2C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Hoà thượng Tịnh Không chủ giảng</w:t>
      </w:r>
    </w:p>
    <w:p w14:paraId="5F760E44" w14:textId="31D82020" w:rsidR="00CE5AE7" w:rsidRPr="00B816DB" w:rsidRDefault="004F4F84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Giảng tại: Khu Lampeter, trường Đại học Trinity Saint David xứ Wales, Anh Quốc</w:t>
      </w:r>
    </w:p>
    <w:p w14:paraId="706173DC" w14:textId="4B5541DE" w:rsidR="00CE5AE7" w:rsidRPr="00B816DB" w:rsidRDefault="004F4F84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Thời gian: Ngày 27 tháng 09 năm 2016</w:t>
      </w:r>
    </w:p>
    <w:p w14:paraId="26867974" w14:textId="7994425A" w:rsidR="00112047" w:rsidRPr="00B816DB" w:rsidRDefault="00941D2C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Dịch giả: Phương Thị Phượng</w:t>
      </w:r>
    </w:p>
    <w:p w14:paraId="44675557" w14:textId="0DC54FD7" w:rsidR="00CE5AE7" w:rsidRPr="00B816DB" w:rsidRDefault="00D06045" w:rsidP="00112047">
      <w:pPr>
        <w:spacing w:before="120" w:after="120"/>
        <w:ind w:firstLine="720"/>
        <w:jc w:val="center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 xml:space="preserve"> </w:t>
      </w:r>
      <w:r w:rsidR="00941D2C"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 xml:space="preserve">Giảo chánh: </w:t>
      </w:r>
      <w:r w:rsidR="00C638AB"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Thích Thiện Trang</w:t>
      </w:r>
      <w:r w:rsidR="00D7338E" w:rsidRPr="00B816DB"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  <w:t>.</w:t>
      </w:r>
    </w:p>
    <w:p w14:paraId="3B33CBDA" w14:textId="65A6A07A" w:rsidR="00D06045" w:rsidRPr="00B816DB" w:rsidRDefault="00D06045" w:rsidP="00D06045">
      <w:pPr>
        <w:spacing w:before="120" w:after="120"/>
        <w:ind w:firstLine="720"/>
        <w:rPr>
          <w:rFonts w:ascii="Times New Roman" w:eastAsia="DFKai-SB" w:hAnsi="Times New Roman" w:cs="Times New Roman"/>
          <w:b/>
          <w:bCs/>
          <w:color w:val="0000CC"/>
          <w:sz w:val="32"/>
          <w:szCs w:val="32"/>
          <w:lang w:val="vi-VN"/>
        </w:rPr>
      </w:pPr>
    </w:p>
    <w:p w14:paraId="3A5826BF" w14:textId="77777777" w:rsidR="0053727C" w:rsidRPr="00B816DB" w:rsidRDefault="00D06045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Kính chào chư vị Pháp sư, chư vị đồng học, mời an tọa, mời an tọa, Thỉnh mọi người cùng tôi quy y Tam Bảo,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mọi người an tọa, an tọa: </w:t>
      </w:r>
    </w:p>
    <w:p w14:paraId="74AAF199" w14:textId="4B98A754" w:rsidR="00D06045" w:rsidRPr="00B816DB" w:rsidRDefault="00D06045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A-xà-lê tồn niệm, ngã đệ tử Diệu Âm,</w:t>
      </w:r>
      <w:r w:rsidR="00CE5AE7"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thỉ tùng kim nhật, nãi chí mạng tồn,</w:t>
      </w:r>
      <w:r w:rsidR="00CE5AE7"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quy y Phật Đà, lưỡng túc trung tôn,</w:t>
      </w:r>
      <w:r w:rsidR="00CE5AE7"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quy y Đạt Ma, ly dục trung tôn,</w:t>
      </w:r>
      <w:r w:rsidR="00CE5AE7"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quy y Tăng Già, chư chúng trung tôn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(</w:t>
      </w:r>
      <w:r w:rsidRPr="00B816DB">
        <w:rPr>
          <w:rFonts w:ascii="Times New Roman" w:eastAsia="DFKai-SB" w:hAnsi="Times New Roman" w:cs="Times New Roman"/>
          <w:b/>
          <w:i/>
          <w:sz w:val="32"/>
          <w:szCs w:val="32"/>
          <w:lang w:val="vi-VN"/>
        </w:rPr>
        <w:t>3 lần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).</w:t>
      </w:r>
    </w:p>
    <w:p w14:paraId="36C0A813" w14:textId="75DBDAE1" w:rsidR="00CE5AE7" w:rsidRPr="00B816DB" w:rsidRDefault="00D06045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Mời xem Đại Kinh Khoa Chú,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trang 866, trang 866, hàng cuối cùng,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khoa đề,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「庚二，利他德大」</w:t>
      </w:r>
      <w:r w:rsidRPr="00B816DB">
        <w:rPr>
          <w:rFonts w:ascii="Times New Roman" w:eastAsia="DFKai-SB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“Canh nhị, lợi tha đức đại”(</w:t>
      </w:r>
      <w:r w:rsidRPr="00B816DB">
        <w:rPr>
          <w:rFonts w:ascii="Times New Roman" w:eastAsia="DFKai-SB" w:hAnsi="Times New Roman" w:cs="Times New Roman"/>
          <w:bCs/>
          <w:i/>
          <w:iCs/>
          <w:sz w:val="32"/>
          <w:szCs w:val="32"/>
          <w:lang w:val="vi-VN"/>
        </w:rPr>
        <w:t>G2. Đức lớn lợi tha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Đoạn phía trước nói rõ,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「德用自在」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“Đức dụng tự tại”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một câu trong “đức dụng tự tại”,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「忍辱如地」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“Nhẫn nhục như địa”(</w:t>
      </w:r>
      <w:r w:rsidRPr="00B816DB">
        <w:rPr>
          <w:rFonts w:ascii="Times New Roman" w:eastAsia="DFKai-SB" w:hAnsi="Times New Roman" w:cs="Times New Roman"/>
          <w:bCs/>
          <w:i/>
          <w:iCs/>
          <w:sz w:val="32"/>
          <w:szCs w:val="32"/>
          <w:lang w:val="vi-VN"/>
        </w:rPr>
        <w:t>nhẫn nhục như đất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 câu này vô cùng quan trọng,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đức hạnh,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đều xây dựng lên từ chỗ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không thể nhẫn sẽ không thể thành tựu.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lục Ba la mật của Bồ-tát, điều đầu tiên là bố thí,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bố thí là tu đức, tích đức,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điều thứ ba chính là nhẫn nhục,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không có nhẫn nhục, thì đức không thể tích lũy,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tuy tu, nhưng bất cứ lúc nào cũng sớm mất thôi.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Cho nên nhẫn nhục mới thật sự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là tích đức,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đức càng tích càng dày, càng dày càng thù thắng,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đắc được tự tại,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lợi tha thì càng không cần nói.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Hôm nay chúng ta xem “lợi tha” trong đoạn kinh văn này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5D036E6B" w14:textId="550FA93C" w:rsidR="00D06045" w:rsidRPr="00B816DB" w:rsidRDefault="00D06045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【法音雷震。覺未覺故。雨甘露法。潤眾生故。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eastAsia="zh-TW"/>
        </w:rPr>
        <w:t>曠若虛空。大慈等故。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eastAsia="zh-TW"/>
        </w:rPr>
        <w:t>如淨蓮華。離染污故。如尼拘樹。覆蔭大故。如金剛杵。破邪執故。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eastAsia="zh-TW"/>
        </w:rPr>
        <w:t>如鐵圍山。眾魔外道不能動故。】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>“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eastAsia="zh-TW"/>
        </w:rPr>
        <w:t xml:space="preserve">Pháp âm lôi chấn, giác vị giác cố. Vụ cam lộ pháp, nhuận chúng sanh cố. </w:t>
      </w:r>
      <w:r w:rsidRPr="00B816DB">
        <w:rPr>
          <w:rFonts w:ascii="Times New Roman" w:eastAsia="DFKai-SB" w:hAnsi="Times New Roman" w:cs="Times New Roman"/>
          <w:b/>
          <w:sz w:val="32"/>
          <w:szCs w:val="32"/>
        </w:rPr>
        <w:t>Khoáng nhược hư không, đại từ đẳng cố.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</w:rPr>
        <w:t>Như tịnh liên hoa, ly nhiễm ô cố. Như Ni-câu thụ, phú ấm đại cố. Như kim cang xử, phá tà chấp cố.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</w:rPr>
        <w:t>Như Thiết V</w:t>
      </w:r>
      <w:r w:rsidR="0011372E" w:rsidRPr="00B816DB">
        <w:rPr>
          <w:rFonts w:ascii="Times New Roman" w:eastAsia="DFKai-SB" w:hAnsi="Times New Roman" w:cs="Times New Roman"/>
          <w:b/>
          <w:sz w:val="32"/>
          <w:szCs w:val="32"/>
        </w:rPr>
        <w:t>y</w:t>
      </w:r>
      <w:r w:rsidRPr="00B816DB">
        <w:rPr>
          <w:rFonts w:ascii="Times New Roman" w:eastAsia="DFKai-SB" w:hAnsi="Times New Roman" w:cs="Times New Roman"/>
          <w:b/>
          <w:sz w:val="32"/>
          <w:szCs w:val="32"/>
        </w:rPr>
        <w:t xml:space="preserve"> sơn, chúng ma ngoại đạo bất năng động cố.”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(Pháp âm sấm vang, vì giác ngộ người chưa giác. Mưa pháp cam lồ vì thấm nhuần chúng sanh. Rộng rãi hư không vì đại từ bình đẳng.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Như hoa sen sạch vì lìa xa ô nhiễm. Như cây Ni Câu vì tỏa bóng mát lớn. Như chày kim cang vì phá [đi] tà chấp.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Như núi Thiết V</w:t>
      </w:r>
      <w:r w:rsidR="0011372E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y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nên chúng ma ngoại đạo không thể lay động.)</w:t>
      </w:r>
    </w:p>
    <w:p w14:paraId="56B72FA2" w14:textId="71F8B3FB" w:rsidR="00CE5AE7" w:rsidRPr="00B816DB" w:rsidRDefault="00C3158D" w:rsidP="00B12C05">
      <w:pPr>
        <w:spacing w:before="120" w:after="120" w:line="360" w:lineRule="auto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ab/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Kinh văn không dài,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từng câu đều vô cùng quan trọng,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điều mà trong cuộc sống thường ngày chúng ta tu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thể khuyết thiếu,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luôn luôn nhắc nhở bản thân.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xem chú giải của Niệm Lão,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đoạn này ngài chú rất dài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6B3A1714" w14:textId="6A548F25" w:rsidR="006D47E8" w:rsidRPr="00B816DB" w:rsidRDefault="00431CF4" w:rsidP="00B12C05">
      <w:pPr>
        <w:spacing w:before="120" w:after="120" w:line="360" w:lineRule="auto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ab/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『法音雷震』</w:t>
      </w:r>
      <w:r w:rsidR="00D06045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“Pháp âm lôi chấn” </w:t>
      </w:r>
      <w:r w:rsidR="00D06045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(Pháp âm sấm vang)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, </w:t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「經云佛語梵雷震，</w:t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雷音遠聞，震驚世間，</w:t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以喻法音，能覺群迷」</w:t>
      </w:r>
      <w:r w:rsidR="00D06045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“Kinh vân Phật ngữ Phạn lôi chấn,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lôi âm viễn văn, chấn kinh thế gian,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dĩ dụ pháp âm, năng giác quần mê.”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(Kinh nói:“Phật ngữ phạm lôi chấn”.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Tiếng sấm vang xa, chấn động thế gian,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nên nói pháp âm có thể giác ngộ quần mê)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Mấy câu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ngữ là Phật thuyết pháp, Phật giáo hóa chúng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Phật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ngữ thanh tịnh, dùng chữ Phạn này đại biểu,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có thể giúp chúng ta khai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giống như lôi chấn, mở ra cửa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chấn động thế gian, có thể giác quần mê.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Mục đích là ở câu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sao có thể giác?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phải coi trọng câu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nghe kinh đã nghe không ít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giảng kinh cũng đã giảng không ít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nghe kinh có giác ngộ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Giảng kinh có thể giúp người khác giác ngộ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có thể làm được, Bồ-tát có thể làm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chúng ta không làm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những không thể giác người khác,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ngay cả tự giác cũng có vấn đề.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nguyên nhân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không thể không biết.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biết, một đời này rất dễ uổng phí.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Đời sau vẫn làm lục đạo luân hồi,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D06045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việc vô cùng đáng sợ.</w:t>
      </w:r>
    </w:p>
    <w:p w14:paraId="5E5AFD1A" w14:textId="01A34682" w:rsidR="00C638AB" w:rsidRPr="00B816DB" w:rsidRDefault="00C638AB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Chỗ Phật pháp không giống với thế gian pháp: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Phật có thể giúp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đời này thoát khỏi luân hồi.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việc lớn, việc lớn hàng đầu,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việc nào quan trọng hơn.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chính là chỗ thù thắng của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chỗ siêu việt của Phật pháp.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Mấy người có thể siêu việt?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Về lí mà giảng, ai ai cũng có phần;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về sự mà giảng, người có phần không nhiều.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nguyên nhân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pháp chỉ dạy chúng ta: nhân, duyên, quả.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nhận thức rõ ràng ba chữ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Duyên là duyên phận;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Nhân, là hết thảy chúng sanh vốn đã là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hết thảy chúng sanh đều có Phật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bình đẳng.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Tuy có Phật tánh, nhưng đời này đã mê,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chỉ đời này mê, mà đời đời kiếp kiếp đều mê,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mê rất nghiêm trọng.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sao biết rất nghiêm trọng?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Lục căn tiếp xúc cảnh giới lục trần,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khởi phân biệt, khởi vọng tưởng,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hoặc chúng ta nói khởi tâm động niệm, chính là mê.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Mê lại thêm sâu, chẳng những có khởi tâm động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còn có phân biệt, còn có chấp trước.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Khởi tâm động niệm không tạo nghiệp, không có thiện 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phân biệt chấp trước là có thiện ác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thiện cảm tam thiện đạo, ác cảm tam ác đạo,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đây là không ra nổi lục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đạo luân hồi.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Ai có bản lĩnh thấy sắc tướng nghe âm thanh,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sáu căn tiếp xúc cảnh giới sáu trần,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phân biệt, không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chân tu hành, chân công phu.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Phàm là người thành tựu,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có khởi tâm động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khởi tâm động niệm không có thiện ác.</w:t>
      </w:r>
    </w:p>
    <w:p w14:paraId="5FB6F5CA" w14:textId="65843FE7" w:rsidR="00CE5AE7" w:rsidRPr="00B816DB" w:rsidRDefault="00C638AB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phân biệt chấp trước là có thiện 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phân biệt gì? Họ chấp trước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phân biệt chấp trước A Di Đà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tốt! Đây là đúng rồi.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sáng đến tối,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khởi tâm động niệm là vô lượng vô biên,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cùng theo là phân biệt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mấy ý niệm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quay về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A Di Đà Phật.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phải quay về A Di Đà Phật?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Chỉ có một niệm A Di Đà Phật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mới có thể giúp chúng ta thoát li lục đạo luân hồi.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này không thể nghĩ bàn,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này tương ứng với Phật, tương ứng với pháp.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thật sự có thể tin tưởng không nhiều.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chúng ta nghĩ đến chỗ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là nghĩ đến lão Cư sĩ Hạ Liên Cư,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gặp được Pháp môn Tịnh độ sanh tâm đại hoan hỉ.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Hoan hỉ này chí 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khiến chúng ta có thể cảm giác được là,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hơn một tuần,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xem ngài hoan hỉ, ngài hạnh phúc</w:t>
      </w:r>
      <w:r w:rsidR="00431CF4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EB5B91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66F4C474" w14:textId="2BEFDECE" w:rsidR="00CE5AE7" w:rsidRPr="00B816DB" w:rsidRDefault="00C638AB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vui điều gì, mừng điều gì,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ai biết.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Gặp được Pháp môn Tịnh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đời đời kiếp kiếp không gặp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không thể thoát li lục đạo luân hồi,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đời này gặp được Pháp môn Tịnh độ, tốt! Bảo đảm ra khỏi tam giới.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Pháp môn này mang nghiệp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hoan hỉ là hoan hỉ điều này, là đới nghiệp,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phiền não tập khí của tôi không đoạn,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có thể đến thế giới Cực Lạc,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sanh đến thế giới Cực Lạc,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thoát khỏi sáu đường luân hồi,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vĩnh viễn rời khỏi.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thế giới Cực Lạc nhất định thành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dù thời gian ngắn hay dài, đó là không quan trọng,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tóm lại mà nói, ở nơi đó quý vị nhất định thành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hoan hỉ</w:t>
      </w:r>
      <w:r w:rsidR="003F1E0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0BA347CD" w14:textId="13CEE6B4" w:rsidR="00A65ADD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Chúng ta gặp được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sanh khởi lên tâm hoan hỉ,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nguyên nhân là gì? Không ra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Hạ lão từ bi,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cửa phương tiện của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lại tìm được một cửa phương tiện, chỉ dạy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chính là ngũ niệm giản khóa, Tịnh Tu Tiệp Yếu.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gặp được Pháp môn này sanh tâm hoan hỉ.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Nếu như không có Pháp môn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niệm Phật niệm đến công phu thành phiến không dễ dàng,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mấy người niệm Phật công phu thành phiến?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thành phiến vãng sanh không nắm chắc,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hoàn toàn dựa vào một niệm lúc lâm chung,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niệm lúc lâm chung, một niệm cuối cùng là A Di Đà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định vãng sanh;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niệm cuối cùng không phải vậy,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lại bỏ lỡ cơ hội của đời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Vấn đề này của quý vị thật nghiêm trọng.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chúng ta đọc giản khóa tốt, đơn giản,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sự là đới nghiệp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thời gian ngắn, phương pháp khéo léo,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để vọng tưởng có thể thâm nhập vào,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chính là công đức vô cùng thù thắng,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thời gian không dài, chỉ ba mươi hai lạy.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Thêm quán tưởng, công phu đắc lực,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lại thêm hồi hướng, mở rộng tâm lượng,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những chính mình được lợi ích,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 cũng có thể giúp tất cả chúng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càng thù thắng ngay trong thù thắng.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Sách Tịnh Tu Tiệp Yếu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tâm đắc tu học Tịnh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của lão Cư sĩ Hạ Liên Cư.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từ bi, đã truyền cho chúng ta.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chỉ cần nắm được sách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đã đơn giản còn dễ dàng,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bảo đảm chúng ta một đời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sao không sanh tâm đại hoan hỉ?</w:t>
      </w:r>
    </w:p>
    <w:p w14:paraId="397B5A3A" w14:textId="2BF41B4F" w:rsidR="00CE5AE7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nay pháp âm càng ngày càng 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giảng kinh dạy học không còn nữa.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Giảng kinh dạy học có thể trường thọ,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có cần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là không muốn trường thọ,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thế gian này quá khổ,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lúc rất nhỏ đã biết rất khổ.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nghĩ rằng gặp được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Đại sư Chương Gia dạy tôi học Phật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Thích Ca Mâu Ni,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học Phật Thích Ca Mâu Ni,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đạt được sức khỏe trường thọ: là điều mà người bình thường ưa thích nhất, chú trọng nhất</w:t>
      </w:r>
      <w:r w:rsidR="007E04C6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120637A0" w14:textId="62AF8320" w:rsidR="00A65ADD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Thọ mạng của tôi là 45 tuổi,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lại kéo dài 45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tương lai còn không biết ngày nào,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 Di Đà Phật đến tiếp dẫn tôi,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nay vẫn chưa báo tôi biết.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vì sức khỏe trường thọ, thì phát tâm,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phát tâm này là do thầy Lý dạy,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thầy rất từ bi,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nhìn thấy mấy người trẻ chúng tôi,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mười mấy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phước báo, thọ mạng rất ngắn,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chỉ dạy chúng tôi giảng kinh dạy học.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Thầy mở một lớp kinh học, ở Liên Xã Đài Trung,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tham gia lớp nhỏ này học giảng kinh giáo.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làm thọ mạng kéo dài,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ai cũng kéo dài.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nguyên nhân gì? Là có quan hệ với phát tâm.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phát tâm, sống một ngày làm một ngày,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đến mạng hết là ngừng, giữ lại;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lúc không phát tâm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cửa ải vẫn là không vượt qua.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sự thực, chúng ta phải tin tưởng.</w:t>
      </w:r>
    </w:p>
    <w:p w14:paraId="1390B8CA" w14:textId="638B7995" w:rsidR="00A65ADD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Tâm phải thanh tịnh, tâm phải bình đẳng, tâm phải rộng lớn.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những độ chính mình,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 chúng ta phải làm sao truyền thừa tiếp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làm công việc tiếp nối người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đời trước truyền cho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phải truyền cho đời sau.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Truyền cho ai? Truyền cho người có duyên.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 đâu tìm người có duyên? Không tìm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phương pháp duy nhất, cầu Tam Bảo gia trì.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khi chúng ta hết cách,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chỉ cần cầu A Di Đà Phật gia trì,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để chúng ta gặp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Hai năm nay, chúng ta không tưởng tượng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gặp Hiệu trưởng trường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Giáo sư Hughes.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Ông hi vọng chúng ta hợp tác mở Viện Hán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bồi dưỡng nhân tài Nho Phật Đạo.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Viện Hán học sau này có bốn hệ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Hán văn là trọng về văn tự, thể văn cổ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Nho, có Đạo, có Phật.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Ở đây chúng ta bồi dưỡng,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truyền nhân của Nho Phật Đạo,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tâm nguyện này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nguyện này sâu, nguyện này rộng, cần thời gian.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Cần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thời gian thì phải cần trường thọ,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thọ mạng,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không thể làm viên mãn việc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viên mãn cần thọ mạng.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phát tâm, thọ mạng chúng tôi kéo dài;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phát tâm, thì thọ mạng của quý vị kéo dài,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mỗi một nhân viên tham gia công việc này, ai cũng trường thọ.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Công việc này nếu có thể làm được có hiệu quả,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 ít phải hai mươi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thừa truyền tiếp,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phải ba, năm mươi năm nữa mới có thể thấy được hiệu quả.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Đây là để chúng ta nghĩ tới,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“Pháp âm lôi chấn”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(Pháp âm sấm vang)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tương lai Phật có truyền nhân,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Nho có truyền nhân, Đạo có truyền nhân,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mới có thể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“Giác vị giác cố”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</w:t>
      </w:r>
      <w:r w:rsidR="00D36ED2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vì g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iác ngộ người chưa giác)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Những người này đã giác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sau khi giác ngộ phải giác tha,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sau khi tự giác phải giác tha,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giúp người khác khai ngộ.</w:t>
      </w:r>
    </w:p>
    <w:p w14:paraId="7BC7FF76" w14:textId="27457723" w:rsidR="00CE5AE7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『雨甘露法』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“Vụ cam lộ pháp”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(Mưa pháp cam lồ)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Chữ “vụ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雨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” là giáng xuống, từ trên giáng xuống,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trời giáng cam lộ,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độ chúng sanh.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Xã hội hiện nay cần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Cần giáo huấn của Thánh Hiền.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Đầu tiên, cần tin tưởng giáo huấn Thánh 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nâng cao nữa, là ưa thích giáo huấn Thánh 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làm được giáo huấn Thánh 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văn hóa sẽ không gián đoạn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320DD1AF" w14:textId="560F3F23" w:rsidR="00A65ADD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Công đức này rất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lớn đến chúng ta không cách nào tưởng tượng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lợi [với] chúng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sanh một khu vực được lợi ích,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định sẽ ảnh hưởng toàn cầu,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sanh toàn cầu đều đạt được lợi ích,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công đức này lớn biết bao!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Chỗ này nhắc nhở mọi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cầu phước báo thế gian.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Phước báo thế gian có hạn,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yêu cầu phước báo xuất thế gian.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Phước báo xuất thế gian cầu điều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Cầu vãng sanh Tịnh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cầu thân gần A Di Đà Phật, là đúng rồi.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công đức viên mãn.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Phật ở đây dạy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chúng ta lấy pháp âm, lấy cam lồ giác ngộ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chúng sanh.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Cam lồ là tỉ dụ cho giáo pháp của Phật,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「甘露使人起死回生，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佛之教法能令眾生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永斷生死，得大涅槃」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“Cam lồ sử nhân khởi tử hồi sanh,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Phật chi giáo pháp năng linh chúng sanh, vĩnh đoạn sanh tử, đắc đại Niết Bàn.”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(Cam lồ giúp người cải tử hồi sinh.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Giáo pháp của đức Phật có thể khiến chúng sanh: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vĩnh viễn dứt khỏi sanh tử, được đại Niết Bàn)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Mấy câu này quan trọng.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Bốn bốn mười sáu chữ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thật không phải giả,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một chữ nào là lừa dối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giáo pháp của Phật có thể khiến chúng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vĩnh đoạn sanh tử, đắc đại Niết Bàn.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gặp được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không chăm chỉ học tập sao?</w:t>
      </w:r>
    </w:p>
    <w:p w14:paraId="5731F82C" w14:textId="0237EEF3" w:rsidR="00A65ADD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Ngày nay vấn đề nghiêm trọng nhất,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Phật pháp không ai thuyết,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bình thường đối với kinh Phật rất khó lí giải.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Lại có một loại là hiểu lầm,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rằng Phật giáo là tôn giáo, tôn giáo là mê tín,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gặp được rồi, mà không thể tiếp nhận, không thể phụng hành,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bằng với như không gặp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Tài sắc danh lợi của thế gian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đích thực có sức mạnh dụ dỗ rất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mấy người có thể thoát được?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Mấy người có thể không bị dụ dỗ?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đồng học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theo tôi mười mấy năm, hai mươi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hơn ba mươi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vẫn là bị dụ dỗ.</w:t>
      </w:r>
    </w:p>
    <w:p w14:paraId="1CB86002" w14:textId="3D226050" w:rsidR="00CE5AE7" w:rsidRPr="00B816DB" w:rsidRDefault="00A65ADD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nói rõ điều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rõ phiền não tập khí rất nặng,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do một đời này tích lũy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 bao đời bao kiếp, đời đời kiếp kiếp,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càng nhiễm càng sâu, càng nghiêm trọng.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tuy Thánh giáo đặt ở trước mặt,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thậm chí là ngày ngày vẫn đọc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ngày ngày vẫn lạy Phật, ngày ngày vẫn làm việc xấu,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tình hình hiện tại,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đáng sợ biết bao!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Việc này khởi tác dụng, khởi tác dụng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Khiến khi người nhìn thấy sẽ không tin,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tâm của 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càng là tà lệch sang một bên,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thấy người học Phật không phải là như vậy sao,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thế này, nhưng làm là thế khác,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là giả, làm là thật,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đối với Phật pháp sinh ra hiểu lầm rất sâu.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bao năm học Phật nhìn thấy tình hình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cũng bỏ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pháp là giả, là lừa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sự có lí cũng nói không rõ.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một nhóm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nhóm người này không ít, số người rất nhiều.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Chân chánh tu hành, đặt sanh tử là việc hàng đầu,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đặt vãng sanh là điều đầu tiên, không nhiều.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Nguyên nhân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chịu khổ chịu nạn chưa đủ,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rất dễ dàng bị cám dỗ,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danh cao lợi nhiều hiện ở trước, thì nhẫn không nổi nữa,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biết cửa tam đồ đã rộng mở,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lâu quý vị sẽ tiến vào.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phải có thể nghĩ được đó là đáng sợ.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nên, hiện nay giáo dục gì quan trọng nhất?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Giáo dục nhân quả quan trọng nhất,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phải tin thiện có thiện quả, ác có áo báo,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không dám nữa,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mới có thể giúp quý vị rời xa sự dụ hoặc</w:t>
      </w:r>
      <w:r w:rsidR="00016E4D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2AE6803E" w14:textId="6314548B" w:rsidR="00CE5AE7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 w:eastAsia="zh-TW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Trong Chú Giải, Niệm lão nói,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「雨者，如天降雨，普潤三根，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故云潤眾生」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“Vụ giả, như thiên giáng vụ, phổ nhuận tam căn,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cố vân nhuận chúng sanh.”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(“Vụ” là như trời mưa xuống, thấm nhuận cả ba căn,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nên nói: “Nhuận chúng sanh”)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Mưa, trời mưa đổ nước xuống,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tam căn này là tỉ dụ ba căn thượng trung hạ,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đại căn khí được nhiều lợi ích,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cây lớn, hấp thu lượng nước lớn;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trung căn giống như cây nhỏ, cần lượng nước ít;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hạ căn giống như hoa cỏ,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cần lượng nước ít nhất.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Trời giáng mưa là bình đẳng,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chia ra đại tiểu trung,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hoa cỏ cây cối có thể được thấm nhuần,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bao nhiêu thì không giống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>Đây gọi là “nhuận chúng sanh”</w:t>
      </w:r>
      <w:r w:rsidR="00CB645A" w:rsidRPr="00B816DB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>.</w:t>
      </w:r>
    </w:p>
    <w:p w14:paraId="4B43E3F0" w14:textId="5CAEC622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「《法華經》曰：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我為世尊，無能及者。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安穩眾生，故現於世。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為大眾說，甘露淨法。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其法一味，解脫涅槃。」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“Pháp Hoa Kinh viết: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“Ngã vi Thế Tôn, vô năng cập giả.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An ổn chúng sanh, cố hiện thế gian.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Vị đại chúng thuyết cam lồ tịnh pháp.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Kỳ pháp nhất vị, giải thoát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lastRenderedPageBreak/>
        <w:t>Niết Bàn.””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(Kinh Pháp Hoa dạy rằng: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“Ta là Thế Tôn, không ai sánh bằng.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Vì an chúng sanh, nên hiện ở đời.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Nói cho đại chúng, tịnh pháp cam lồ.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Pháp ấy một vị, giải thoát Niết Bàn.)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Pháp mà Phật thuyết là một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chúng sanh nghe được khác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dùng một âm mà thuyết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thật không phải giả,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thuyết mà vô thuyết, vô thuyết mà thuyết,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sanh tùy từng loại mà hiểu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mỗi người nghe được không giống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được lợi ích khác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chính là căn tánh của người không tương đồng,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đại căn tánh, trung đẳng căn tánh, hạ căn,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tam căn thượng trung hạ tất cả đều được lợi ích,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Được lợi ích không giống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thượng căn thì đại triệt đại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trung căn thì đại ngộ, hạ căn tiểu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từ lợi ích mà nói.</w:t>
      </w:r>
    </w:p>
    <w:p w14:paraId="068C519F" w14:textId="05D23FE3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「《佛地論》曰：如來聖教，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於諸外道一切世間邪劣教中，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最為真實。」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>“Phật Địa Luận viết: Như Lai Thánh giáo,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>ư chư ngoại đạo nhất thiết thế gian tà liệt giáo trung,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>tối vi chân thực.”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(Trong Luận Phật Ðịa ghi: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“Thánh giáo của Như Lai, là chân thật nhất,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br/>
        <w:t xml:space="preserve"> so với trong giáo pháp thế gian tà kiến thấp kém của các ngoại đạo)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Ai tin tưởng? Ai có thể tiếp nhận?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Ai thấy được mấy câu kinh văn này mà có thể không hoài nghi?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tiếp nhận, có thể không nghi ngờ, đây là pháp khí,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đối tượng của Phật dạy học.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thấy được kinh văn như vậy,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tâm sanh hoài nghi,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để ý, không đặt trong tâm,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đọc rồi liền bỏ, thì duyên chưa chín muồi,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thiện căn phước đức mỏng,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cũng là chân tướng sự thực.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Phía dưới nói tiếp,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「殊勝清淨，猶如醍醐，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亦如甘露，令得涅槃」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“Thù thắng thanh tịnh, do như đề hồ,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diệc như cam lồ, linh đắc Niết Bàn.”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(Thù thắng thanh tịnh, giống như đề hồ,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cũng như cam lồ, khiến được Niết Bàn)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dùng tỉ dụ để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hết thảy kinh giáo, bất luận Đại thừa Tiểu thừa,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Hiển giáo Mật giáo, Tông môn Giáo hạ,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đều là thù thắng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thanh tịnh.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 hồ là tỉ dụ,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thức uống ngon nhất trong thức uống của người trời.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Đạo Nguyên trước kia còn ở đời,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lần đầu tiên ngài đến Ấn Độ để hành hương,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một Pháp sư giảng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Ấn Độ muốn xem thử hai thứ,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là muốn xem đề hồ,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 hồ là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thường dùng đề hồ quán đảnh;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ngoài ra thứ hai, quả Am Ma La,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Phật thường nói trong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biết đây là thứ gì,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Ấn Độ tìm người Ấn Độ.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 hồ có, hiện tại vẫn còn, hơn nữa còn không 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mọi nơi đều là quả Am Ma La,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tìm được, đến trước mặt xem, hoảng nhiên đại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quả Am Ma La, người Đài Loan gọi là quả ổi.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là giải quyết rồi, vấn đề giải quyết rồi.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 hồ là gì? Là salad mà người phương Tây 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bên trong là chế phẩm sữa,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vừa thấy món này, đây là thường xuyên 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thường xuyên ăn cũng không biết.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Phật giảng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thường trích dẫn điều này làm tỉ dụ.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Kinh luận trên hiện ra ý về,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「雨甘露法，潤眾生故」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“Vụ cam lồ pháp, nhuận chúng sanh cố.”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(Mưa pháp cam lồ, vì nhuận chúng sanh.)</w:t>
      </w:r>
    </w:p>
    <w:p w14:paraId="5023F5A9" w14:textId="34B4BB8B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Tiếp theo nói,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『曠若虛空，大慈等故』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“Khoáng nhược hư không, đại từ đẳng cố”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(Rộng như hư không, nên đại từ đẳng)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「是以虛空，喻菩薩之平等大慈。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如虛空之寬廣無際，故曰曠，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以喻慈心廣大，虛空無著」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>“Thị dĩ hư không, dụ Bồ-tát chi bình đẳng đại từ.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Như hư không chi khoan quảng vô tế, cố viết khoáng,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dĩ dụ từ tâm quảng đại, hư không vô trước.”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(Là dùng hư không để ví dụ sự đại từ bình đẳng của Bồ-tát.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Giống như sự rộng lớn không bờ mé của hư không, nên gọi là “khoáng”.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Và tỉ dụ tâm từ rộng lớn, [như] hư không chẳng có vướng mắc)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Thông thường trong tôn giáo,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ca ngợi thần yêu thương người đời, Thượng đế yêu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thương người đời,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kinh Phật giảng Phật Bồ-tát đại từ đại bi,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một ý nghĩa, không có khác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Tâm yêu thương này không có hình tướng,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mắt chúng ta không nhìn được, tai không nghe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không ngửi được, cũng không sờ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tồn tại không? Có. Ở đâu?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Mọi nơi, mọi lúc đều tồn tại.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Chỗ này chúng ta có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Có, tràn đầy cả.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chúng ta không có một chút cảm giác?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Bởi chúng ta mê quá sâu,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không cảm giác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khi nào mới cảm giác được?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chứng quả A-la-hán sẽ cảm giác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quyền giáo Bồ-tát cảm giác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giáo Bồ-tát là được thọ dụng,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những cảm giác được, còn được thọ dụng,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đích thực là được Phật Bồ-tát từ bi gia trì.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không có cảm giác,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đạt được lợi ích này không? Có.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Đạt được lợi ích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không có phát hiện rõ ràng được?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Bởi nghiệp chướng của chúng ta quá nặng, phiền não quá sâu.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phải có thể buông xuống ý niệm bất thiện, buông xuống tất cả: ngôn luận bất thiện, hành vi bất thiện 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buông xuống đến một trình độ nhất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quý vị sẽ có cảm giác rõ ràng được: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sức gia trì của Phật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thật không phải giả.</w:t>
      </w:r>
    </w:p>
    <w:p w14:paraId="0E943761" w14:textId="787B4C32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Bình đẳng đại từ,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trong kinh Phật thường giảng,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「無緣大慈，同體大悲」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“Vô duyên đại từ, đồng thể đại bi”.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Duyên, ngày nay chúng ta nói là điều kiện,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bi của Phật không điều kiện,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bình đẳng đối đãi hết thảy chúng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Thập Pháp giới, từ Phật pháp giới đến chúng sanh địa ngục,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bi bình đẳng.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không có bình đẳng từ bi,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bình đẳng gia trì,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chúng sanh tam ác đạo,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rất khổ, rất đáng thương.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học Phật cũng như vậy,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mỗi người đều được Phật Bồ-tát gia trì,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gia trì viên mãn,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có thể cảm nhận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nghiệp lực của chính mình,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nghiệp chính mình tạo nhẹ một chút, nhỏ một chút,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cảm xúc nhiều hơn một chút;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bản thân tạo nghiệp nặng, không cảm giác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Chư Phật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tội nghiệp của chúng ta tạo cực nặng, ngũ nghịch thập 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vẫn là gia trì bình đẳng,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sẽ không nói: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tạo tội nghiệp nặng, tôi sẽ không gia trì quý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người kia tích thiện, tích đức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nhiều,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sẽ gia trì họ.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phàm phu,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còn có phân biệt, còn có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biết Phật Bồ-tát không có phân biệt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bi bình đẳng, gia trì bình đẳng.</w:t>
      </w:r>
    </w:p>
    <w:p w14:paraId="671D35B0" w14:textId="5C7D1CE1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i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Tiếp theo,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lão trích dẫn câu kinh văn này trong bản Ngụy Dịch,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là giải thích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「曠若虛空」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“Khoáng nhược hư không”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(Khoáng như hư không)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Ngụy Dịch,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một trong năm bản nguyên dịch,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bản của ngài Khang Tăng Khải,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「猶如虛空，於一切有」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“Do như hư không, ư nhất thiết hữu.”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(Ví như hư không, đối với tất cả pháp hữu vi)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chữ “hữu” này chính là pháp hữu vi,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pháp hữu vi trong Kim Cang Kinh nói,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「無所著故」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“Vô sở trước cố”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(vì chẳng có chấp trước)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với hết thảy pháp hữu, vô sở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chỗ giác mê không giống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Với hết thảy hữu, chữ “hữu” này chính là,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pháp hữu vi giảng trong Kim Cang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pháp hữu vi chính là pháp sanh diệt, có sanh có diệt.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Vô sở trước, đây là công phu của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không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điều chúng ta nên phải học.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chân chánh học Phật, điều này rất quan trọng,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lục căn tiếp xúc với cảnh giới lục trần,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rõ ràng, minh bạch, đây là đúng,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đừng để chấp trước, đừng để phân biệt.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Bởi chẳng thể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Đồng học chúng ta đều biết,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thường xuyên nhắc nhở các đồng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Di Lặc nói với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búng tay có 32 ức trăm nghìn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rõ điều gì? Nói rõ chẳng thể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Đã chẳng thể được, mà quý vị chấp trước là sai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thể được thì nên buông xuống.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Hết thảy hữu chính là tất cả vạn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với hết thảy vạn pháp đều không được chấp trước.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Vì sao vậy? Bởi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“Do như hư không.”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(Giống như hư không)</w:t>
      </w:r>
      <w:r w:rsidR="002B3425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.</w:t>
      </w:r>
    </w:p>
    <w:p w14:paraId="66A19CA4" w14:textId="12D40FFF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nay dùng ti vi làm tỉ dụ càng thích hợp,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ti vi có hình ảnh,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thế nhưng, đương thể tức không, rõ chẳng thể được.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Tướng này, tạo thành của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hình ảnh,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giây sanh diệt một trăm lần,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chính là hình ảnh mà ti vi hiển thị,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1% giây,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chúng ta trên sự thực,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cảnh giới, trong cảm quan hiện tại của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chiếu theo điều Di Lặc Bồ-tát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1 phần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2 triệu 240 nghìn tỉ giây,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đơn vị là ngàn tỉ, không phải vạn,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làm sao biết đó là giả?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Số lần chúng ta niệm câu kinh văn này nhiều,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thuộc rồi, mọi lúc mọi nơi đều có thể phát hiện.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chúng ta khởi tâm động niệm với nhất pháp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muốn chấp trước, muốn có nó,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lập tức hãy nghĩ đến câu này của Bồ-tát Di Lặc,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chúng ta đối với ý niệm chiếm hữu sẽ không còn nữa.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Nhìn rõ ràng, nhìn minh bạch là tánh đức,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trí huệ Bát Nhã;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phân biệt, không chấp trước, đây là công phu,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công phu của Thiền định, công phu của giới định huệ.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Học tập như vậy chúng ta tiến bộ sẽ rất nhanh,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nâng cao lên cũng rất nhanh,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càng nâng lên cao càng tự tại, thật có thọ dụng, tâm địa thanh tịnh, không nhiễm bụi trần.</w:t>
      </w:r>
    </w:p>
    <w:p w14:paraId="61033B82" w14:textId="580057E3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Hành Sự Sao Tư Trì Ký,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cũng có hai câu này,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「無所著者，離塵染故」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“Vô sở trước giả, li trần nhiễm cố.”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(Không chấp trước là vì lìa trần nhiễm)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Nhiễm chính là ô nhiễm,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để ngoại cảnh ô nhiễm,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chân tu hành, đây là chân công phu.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Li, biết đó là giả, không cần lìa khỏi,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biết đó là giả,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biết đó không phải thật, là được rồi.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Niệm lão tổng kết cho chúng ta một câu,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「故以虛空之無著，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表慈心之平等」</w:t>
      </w:r>
      <w:r w:rsidR="00CE5AE7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“Cố dĩ hư không chi vô trước,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biểu từ tâm chi bình đẳng.”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(cho nên dùng sự không vướng mắc của hư không,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để biểu thị sự bình đẳng của tâm từ)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Bồ-tát đại từ đại bi,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giống với điều chỗ này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tâm bình đẳng, không có phân biệt, không có chấp trước.</w:t>
      </w:r>
    </w:p>
    <w:p w14:paraId="13E1D906" w14:textId="2F8CC5B1" w:rsidR="00CE5AE7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『如淨蓮華』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“Như tịnh liên hoa”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(Như hoa sen sạch.)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Hoa sen thanh tịnh</w:t>
      </w:r>
      <w:r w:rsidR="001E3491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540ED4B3" w14:textId="4D825ED1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i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lastRenderedPageBreak/>
        <w:t>「蓮華出污泥而不染，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蓮生泥中，表不捨眾生」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“Liên hoa xuất ô nê nhi bất nhiễm,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liên sanh nê trung, biểu bất xả chúng sanh.”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(Hoa sen mọc lên từ bùn nhơ, nhưng không bị nhiễm bẩn.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hoa sen mọc trong bùn biểu thị không bỏ chúng sanh)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vì sao Phật giáo dùng liên hoa để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Bồ-tát bất luận là đang đứng, đang ngồi,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phía dưới luôn là vẽ một đóa hoa sen,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biểu ý nghĩa này, từ bùn mà không nhiễm.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Bùn đó là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bùn chính là lục đạo luân hồi,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sanh luân hồi trong lục đạo bị nhiễm,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phân biệt chấp trước, hơn nữa phân biệt chấp trước vô cùng nghiêm trọng.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những chỗ này chúng ta thấy được nghiệp lực cạn sâu,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mỏng, thì nghiệp lực nông cạn;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kiên cố, thì nghiệp lực rất sâu,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quả báo rất đáng sợ.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khuyên dạy chúng ta rời ô nhiễm.</w:t>
      </w:r>
    </w:p>
    <w:p w14:paraId="375FF1A8" w14:textId="5EED0E88" w:rsidR="00CE5AE7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『如尼拘樹』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 xml:space="preserve">“Như Ni Câu thụ”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 w:eastAsia="zh-TW"/>
        </w:rPr>
        <w:t>(Như cây Ni Câu)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「尼拘乃梵語，是樹名，中國無此樹，譯作無節樹、縱廣樹」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>“Ni Câu nãi Phạn ngữ, thị thụ danh,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Trung Quốc vô thử thụ,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dịch tác Vô Tiết Thụ, Tung Quảng Thụ.”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(Ni Câu là tiếng Phạn, là tên một loài cây.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Trung Hoa không có loại cây này,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dịch là Vô Tiết Thụ (cây không có đốt),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Tung Quảng thụ (cây to rộng).)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quyển 15 của Huệ Lâm Âm Nghĩa,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có một đoạn ghi chép như vầy,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「此樹端直無節，圓滿可愛」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“Thử thụ đoan trực vô tiết, viên mãn khả ái.”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(Cây này ngay thẳng không có lóng đốt, tròn trịa dễ thương)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khu vực nhiệt đới có,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「去地三丈餘」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“Khứ địa tam trượng dư”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(cách đất hơn ba trượng)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, rất cao,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「方有枝葉」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“Phương hữu chi diệp.”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(Mới có cành lá.)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cành lá của nó dài ở nơi rất cao. Tiếp theo là chỉ độ thẳng,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thân cây này là thẳng,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「其子微細，如柳花子，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唐國無此樹」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“Kì tử vi tế, như liễu hoa tử,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Đường quốc vô thử thụ.”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(Hạt của nó nhỏ bé như hạt cây liễu,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nước Đại Đường không có loại cây này.)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đây là do người triều nhà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Đường viết,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Đường quốc chính là Trung Hoa,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Trung Hoa không có loại cây này</w:t>
      </w:r>
      <w:r w:rsidR="00E50D63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5802B523" w14:textId="5A52A1E5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Lại trích dẫn Kinh Tội Phước Báo Ứng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「尼拘類樹」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“Ni Câu loại thụ”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(Loại cây Ni Câu.),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một loại cây,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「高二十里」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“Cao nhị thập lí”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(Cao hai mươi dặm.)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trong Kinh Tội Phước Báo Ứng,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「枝布方圓覆六十里，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其樹上子數千萬斛」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“Chi bố phương viên, phú lục thập lý.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Kỳ thụ thượng tử sổ vạn hộc.”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(Chu vi cành phân tán che sáu mươi dặm.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Số hạt trên cây này là ngàn vạn hộc)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Những điều này đều là trong kinh nói.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 những con số này, chúng ta rất khó lí giải,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không tin tưởng, trên trái đất có cây lớn như thế,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cao tận hai mươi dặm,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che phủ sáu mươi dặm.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 những kinh văn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chúng ta đang giảng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tham khảo Chú Giải của lão Cư sĩ,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có thể lược đi,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phàm là dễ dẫn tới tranh luận.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Điều này có phải thật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tin tưởng là thật,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ở thế gian này của chúng ta thấy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tinh cầu rất nhiều, trên tinh cầu khác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trên tinh cầu này của chúng ta không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tương đồng, cũng có không tương đồng.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Khoa học hiện nay càng phát triển,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đối với điều này giải thích sẽ càng ngày càng rộng,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không giống với cổ nhân. </w:t>
      </w:r>
    </w:p>
    <w:p w14:paraId="7AEBDEF2" w14:textId="3F5D2555" w:rsidR="0074650E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 trọng ở tỉ dụ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nói ý nghĩa là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Tỉ dụ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「菩薩於諸眾生廣作庇蔭」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“Bồ-tát ư chư chúng sanh quảng tác tí ấm”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(Bồ-tát rộng làm ân đức che chở cho tất cả chúng sanh)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Tâm yêu thương của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giúp chúng sanh lìa khổ được vui,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giống như loại cây lớn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che khắp hết thảy chúng sanh khổ nạn,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thường đặt trong tâm những chúng sanh khổ nạn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lúc có duyên gặp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sẽ chìa tay cứu giúp họ.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Duyên chín muồi rồi, thế nào là chín muồi?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Đối với lời của Phật Bồ-tát họ tin sâu không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nghi,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là phải khuyên họ vãng sanh Tịnh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đời viên mãn thành tựu.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không thể tiếp nhận,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 tiếp nhận kinh luận khác,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chính là 84 ngàn Pháp môn,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định phải dùng điều tương ứng với căn tánh của 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dạy cho họ: điều họ ưa thích,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vội vàng, từ từ sẽ đến, dần dần nâng cao.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 chúng tôi hồi trẻ, biết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trên thực tế đối với Phật pháp vô cùng hâm mộ,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đối với kinh giáo vô cùng hoan hỉ,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đối với Tịnh độ tông không thể tiếp nhận,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đều cho rằng đâu có việc thuận tiện như thế,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đại khái là phương pháp mà,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Thích-ca Mâu-ni dùng đối với người hạng hạ hạ căn,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đối với chúng tôi,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sinh ra kiến giải sai lầm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khi chúng ta đọc nhiều trong kinh Đại thừa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mới biết từng câu kinh Phật chân thực,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một câu nào là vọng ngữ,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mới thật sự có thể tiếp nhận,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sanh tâm hoan hỉ,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buông xuống tất cả kinh giáo Đại thừa,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chuyên học Kinh Vô Lượng Thọ,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chuyên niệm A Di Đà Phật.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cũng tin rằng: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phần là thiện căn bao đời bao kiếp của chính mình,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dần dần chín muồi,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và một phần nữa là được sự gia trì của Phật lực hiện tiền,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nên hoan hỉ tiếp nhận.</w:t>
      </w:r>
    </w:p>
    <w:p w14:paraId="3A6E8BD5" w14:textId="2D3174AF" w:rsidR="00CE5AE7" w:rsidRPr="00B816DB" w:rsidRDefault="0074650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Tiếp theo là giải thích về chày Kim cang 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「金剛杵，梵語伐折羅，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原為印度兵器，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密宗用為法器，表堅利之智慧」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“Kim cang xử, Phạn ngữ phạt-triết-la,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nguyên vi Ấn Độ binh khí,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Mật tông dụng vi pháp khí, biểu kiên lợi chi trí huệ.”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(Kim cang xử, tiếng Phạn là phạt-triết-la.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Vốn là một thứ binh khí của Ấn Ðộ.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Mật tông dùng làm pháp khí, biểu thị trí huệ kiên cố nhạy bén)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Kim cang biểu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một loại trong các vũ khí của Ấn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vũ khí thời cổ đại.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Mật tông trên tay cầm chuông linh, chày kim cang.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Chày kim cang này đại biểu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biểu thị trí huệ cứng sắc.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Trong quyển thứ nhất của Đại Nhật Kinh Sớ nói,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「伐折羅是如來金剛智印。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又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lastRenderedPageBreak/>
        <w:t>云：譬如帝釋手執金剛，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破修羅軍」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“Phạt-triết-la thị Như Lai kim cang trí ấn.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Hựu vân: Thí như Đế Thích thủ chấp kim cang,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phá Tu-la quân.”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(Phạt-triết-la là ấn trí kim cang của Như Lai.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Sách còn viết: Ví như Ðế Thích tay cầm kim cang,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phá quân A-tu-la)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Tỉ dụ, Đế Thích chính là vua trời Đao Lợi,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Đao Lợi thiên chủ,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có người phát động chiến tranh với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chính là A-tu-la,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nói phá quân Tu-la,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dùng loại vũ khí,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kim cang xử này để đối phó A-tu-la.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Ở chỗ này,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「諸執金剛亦復如是」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“Chư Chấp Kim Cang diệc phục như thị.”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(Các vị cầm Kim Cang cũng giống như vậy.)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những vị Bồ-tát này tay cầm kim cang biểu thị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trí huệ mới có thể phá trừ phiền não,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mới có thể hóa giải tai họa</w:t>
      </w:r>
      <w:r w:rsidR="001D3330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128B55AA" w14:textId="6B02C946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Ngày nay xã hội của chúng ta không an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dùng Phật pháp để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những A-tu-la, không 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xuất hiện ở thế gian.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kinh Phật nói rất rõ ràng,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trời Dục giới có A-tu-la,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nhân gian có A-tu-la,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súc sanh cũng có, đường ngạ quỷ cũng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chỉ có trời Sắc giới trở lên không có A-tu-la.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tu Thiền định sanh Sắc giới thiên,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sơ thiền, nhị thiền, tam thiền, tứ thiền,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Nơi đó không có A-tu-la.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Dục giới có, sáu tầng trời Dục giới đều có.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ở cõi người tu đại phước báo 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phước, có đức,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phước đức, không có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ưa thích tranh luận, cạnh tranh, đấu tranh, chiến tranh,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ưa thích làm những việc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chúng ta sẽ rõ ràng,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thường nhìn thấy tin tức trên thời sự,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phát động những cuộc chiến tranh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ai khống chế ở đó? Tu-la.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Tu-la có phước báo rất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có thể đối phó trời Dục giới,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ở Dục giới thiên phát động chiến tranh.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 vậy có thể nói trời Dục giới cũng không thái bình,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muốn qua thái bình vô sự chí ít là trời Sắc giới.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Trời Sắc giới phải tu Thiền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đắc Sơ Thiền sanh ba cõi trời Sơ Thiền,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Nhị Thiền, Tam Thiền, Tứ Thiền,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Tứ Thiền có chín cõi trời.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Những điều này trong kinh Phật nói rất rõ ràng.</w:t>
      </w:r>
    </w:p>
    <w:p w14:paraId="06621821" w14:textId="7DA70C0A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Trong quyển thượng của Nhân Vương Kinh Niệm Tụng Nghi Quỹ nói,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「手持金剛杵者，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表起正智，猶如金剛」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“Thủ trì kim cang xử giả,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biểu khởi Chánh Trí, do như kim cang.”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(Người tay chày cầm kim cang,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biểu thị phát khởi Chánh Trí giống như kim cang).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Kinh Kim Cang Bát Nhã Ba La Mật,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kim cang là tỉ dụ, Bát Nhã là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tỉ dụ pháp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kim cang trong vũ khí.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Trong Chư Bộ Yếu Mục,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「不持金剛杵念誦，無由得成就。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金剛杵者，菩提心義。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能壞斷常二邊，契中道。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中有十六菩薩位，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亦表十六空為中道。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兩邊各有五股，五佛五智義，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亦表十波羅蜜，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能摧十種煩惱，成十種真如，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便證十地。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故知金剛杵表金剛正智，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能退魔軍，斷煩惱，得成就」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“Bất trì kim cang xử niệm tụng, vô do đắc thành tựu.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Kim cang xử giả, Bồ Đề tâm nghĩa.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Năng hoại Đoạn Thường nhị biên, khế Trung Đạo.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Trung hữu thập lục Bồ-tát vị,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diệc biểu thập lục Không vi Trung Đạo.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Lưỡng biên các hữu ngũ cổ, ngũ Phật Ngũ Trí nghĩa,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diệc biểu thập Ba La Mật,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năng tồi thập chủng phiền não, thành thập chủng Chân Như,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tiện chứng Thập Địa.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Cố tri kim cang xử biểu Kim Cang Chánh Trí,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năng thoái ma quân, đoạn phiền não, đắc thành tựu.”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(Không cầm chày kim cang niệm tụng, thì không cách chi thành tựu.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Chày Kim cang nghĩa là Bồ Ðề tâm,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Có thể phá hoại nhị biên Ðoạn, Thường, khế hợp Trung Ðạo.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Chính giữa chày kim cang có 16 tòa Bồ Tát,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tượng trưng cho 16 thứ Không là Trung Ðạo.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Mỗi hai đầu chày có năm nhánh, biểu thị Ngũ Trí của Phật,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đồng thời biểu thị mười Ba La Mật,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có thể phá tan mười thứ phiền não, thành tựu mười thứ Chân Như,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liền chứng Thập địa.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Nên biết chày kim cang biểu thị của Kim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lastRenderedPageBreak/>
        <w:t>Cang Chánh Trí,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có thể trừ sạch quân ma, đoạn phiền não, được thành tựu)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Điều quan trọng nhất,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đoạn văn này là mấy câu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kinh Phật dùng chày kim cang biểu thị Kim Cang Chánh Trí,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trí huệ chân thực,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Thiền tông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đại triệt đại ngộ, minh tâm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biểu ý nghĩa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Sau khi trí huệ khai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hết thảy chướng duyên trắc trở đều không còn nữa,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dù gặp phải, quý vị rất thuận lợi vượt qua,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Không nhiễm phải.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Trí huệ quan trọng,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có trí huệ, phiền não sẽ không còn nữa.</w:t>
      </w:r>
    </w:p>
    <w:p w14:paraId="7C445465" w14:textId="34687F83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Thực tại giảng,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phiền não với trí huệ là hai mặt của một thể,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chánh diện là trí huệ, phản diện là phiền não,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nhà Phật nói phiền não tức Bồ-đề,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Bồ-đề với phiền não là một việc,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giác là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mê là phiền não.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Giác ngộ rồi, chuyển phiền não thành Bồ-đề,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 tài sắc danh lợi mà phía trước chúng ta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đối với Bồ-tát mà nói, Bồ-tát không nhiễm phải,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tài sắc danh lợi từ trong tâm đã mất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gặp phải ngoại cảnh bên ngoài,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điềm nhiên như không.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quý vị hỏi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vì sao ngài không chấp trước, ngài không cần?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「當體即空，了不可得」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“Đương thể tức không, liễu bất khả đắc.”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(Ngay thể là không, trọn chẳng thể được)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biết thật tướng, nên không tạo nghiệp.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thế gian chấp trước, chấp trước kiên cố,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mang đi được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khi thọ mạng hết cũng không đem theo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công dã tràng thôi.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làm quỷ vẫn còn muốn, vẫn nhớ đến,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Nhớ đến thì như thế nào?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Nhớ nghĩ nên họ không rời xa nhà của 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nhà cửa của họ, tài sản của họ,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nỡ rời xa,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định phải trải qua thời gian rất lâu,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mới rời xa.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Việc này thật có, không phải giả,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nói cho chúng ta là lời thực.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phải tin tưởng, nhất định không thể mê hoặc.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phải nhìn được thấu, phải buông được xuống.</w:t>
      </w:r>
    </w:p>
    <w:p w14:paraId="64669F8D" w14:textId="3BF85F18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Tu hành là bốn chữ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bốn chữ này là Đại sư Chương Gia truyền cho tôi,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lần đầu tiên tôi với ngài gặp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thỉnh giáo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nói con từ chỗ Giáo sư Phương:</w:t>
      </w:r>
      <w:r w:rsidR="000D355F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 nhận thức được Phật pháp, cũng vô cùng hoan hỉ,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thỉnh giáo Đại sư,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Phật pháp có phương pháp nào,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khiến chúng ta rất nhanh đã khế nhập cảnh giới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hỏi vấn đề như vậy.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đề xuất vấn đề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Đại sư nhìn tôi, tôi nhìn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nhìn nhau nửa tiếng,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đợi ngài khai thị.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nhìn tôi, cũng như như bất động,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cũng không biết nguyên nhân gì,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đành đợi thôi,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sau nửa tiếng,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một chữ, “có”!,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phấn chấn lên, có, tốt!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lại không nói nữa,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đại khái qua mười phút, sau mười phút nói với tôi,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「看得破，放得下」</w:t>
      </w:r>
      <w:r w:rsidRPr="00B816DB">
        <w:rPr>
          <w:rFonts w:ascii="Times New Roman" w:eastAsia="DFKai-SB" w:hAnsi="Times New Roman" w:cs="Times New Roman"/>
          <w:b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“Khán đắc phá, phóng đắc hạ”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(Nhìn cho thấu, buông cho trót)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Nhìn thấu giúp buông xuống, buông xuống giúp nhìn thấu,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phương pháp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đi cầu thang, bổ trợ cho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Sơ phát tâm đến Như Lai địa,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phương pháp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không hề keo kiệt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đã hoàn toàn truyền cho tôi.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Hai câu, sáu chữ này rất dễ dàng,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hà tất phải đợi hơn bốn mươi phút?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Sau mười mấy năm tôi mới bỗng nhiên đại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thời gian lâu như thế?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Tuổi trẻ chúng ta, tâm khí nông nổi,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định đến khi phần khí nông nổi của quý vị hoàn toàn hạ xuống,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mới nói cho quý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Quý vị mới có thể nghe vào.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lúc đó lập tức đã trả lời quý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vào ở tại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lại ra ở tai kia,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hoặc là không để ý, không coi trọng.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Phương pháp dạy học này là nhà Phật chuyên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bên ngoài dạy người mà dùng phương pháp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học sinh đều chạy hết, ai đến nghe quý vị?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Hơn một tiếng chỉ nói mấy câu,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từng câu đều là lời chân thực,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từng câu đều là lời vô cùng quan trọng, y giáo phụng hành, nhất định có chỗ tốt.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không có kiên nhẫn, quay đầu mà đi,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duyên sẽ biến mất.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vẫn có kiên nhẫn chờ đợi,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đợi sự dạy dỗ của thầy,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duyên của chúng tôi là kết lại như thế.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Ngôn ngữ cả đời của Đại sư không nhiều,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bất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luận ở nơi nào,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xem tâm thế của ngài đều như trong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luôn luôn bất động,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dáng vẻ đó giống với tấm ảnh chụp,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chụp ảnh thì làm như thế,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bình thường chính là dáng vẻ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bất luận ở đâu quý vị thấy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đều như trong định.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kinh Phật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「那伽常在定，無有不定時」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“Na già thường tại định, vô hữu bất định thời.”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(Na già luôn trong định, không có lúc không định)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hai câu này miêu tả Đại sư Chương Gia: không hề quá chút nào.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 trì của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ở trong cuộc sống ngày thường của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biểu hiện ra luôn luôn bất động.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Thấy sắc nghe âm thanh, sáu căn ở trong cảnh giới sáu trần,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khởi tâm động niệm, không có phân biệt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khởi tâm động niệm thì chúng ta tin tưởng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rất vi tế,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phân biệt chấp trước thì nhất định không có. </w:t>
      </w:r>
    </w:p>
    <w:p w14:paraId="5003BD9D" w14:textId="7BAB998D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phân biệt với hết thảy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bình đẳng với hết thảy pháp;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chấp trước với hết thảy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được thanh tịnh trong hết thảy pháp.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Trên kinh đề của chúng ta: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thanh tịnh, bình đẳng, giác, đây là nhân.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Pháp môn Tịnh tông tu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 thanh tịnh bình đẳng giác.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Dùng phương pháp gì để cầu? Một câu Phật hiệu.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Đặt tâm ở trên Phật hiệu,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đừng đặt ở trên ngũ dục lục trần.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Ngũ dục: tài sắc danh ăn ngủ,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lục trần: sắc thanh hương vị xúc pháp.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Ngày ngày chuyên trong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học đến phiến lá không chạm thân,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không có phân biệt, không có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chính là Bồ-tát.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không khởi tâm, không động niệm là Pháp-thân Đại sĩ,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đại triệt đại ngộ, minh tâm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chưa minh tâm kiến tánh không đạt nổi cảnh giới đó.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khó học cảnh giới đó,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chúng ta phải luyện,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luyện gì? Không phân biệt, không chấp trước.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thật sự làm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ở Phật giáo là Quyền giáo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chính là tông Thiên Thai, Hiền Thủ nói: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Thập trụ, Thập hạnh, Thập hồi hướng,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địa vị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Không khởi tâm, không động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Pháp-thân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đăng Địa, Sơ địa đến trong Thập địa,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địa vị đó cao rồi.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chỉ cần chạm tới một chút bên Sơ trụ,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nhất định sanh Tịnh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phẩm vị Tịnh độ vẫn không thấp,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Phương Tiện Hữu Dư độ, không phải Phàm Thánh Đồng Cư độ.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Pháp môn Tịnh tông rất thù thắng.</w:t>
      </w:r>
    </w:p>
    <w:p w14:paraId="509C7A0D" w14:textId="0751369F" w:rsidR="00CE5AE7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Chày kim cang có năm nhánh,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chùa chúng ta nhìn thấy tượng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thứ trong tay Phật cầm,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hình dạng có thể nhìn ra.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năm nhánh đó là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biểu ngũ Phật ngũ trí, cũng biểu thập Ba La Mật,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nhị ngũ là thập, thập là đại diện thập Ba La Mật,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phá mười loại phiền não, thành mười loại Chân Như,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liền chứng Thập địa.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đó là biểu pháp dụng.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Cúng Phật là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coi đó là thần linh mà đối đãi,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nhìn như thế là sai, là mê tín.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Bồ-tát đều là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nhìn thấy Bồ-tát Địa Tạng,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Địa Tạng đại biểu hiếu kính cha mẹ, đại hiếu.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Học Phật là học từ đâu?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Học từ Địa Tạng.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Địa là mặt đất, Tạng là kho báu,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dùng Địa Tạng làm đại biểu.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Địa đó biểu gì? Tâm địa.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Chân tâm của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chân tâm có vô lượng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vô lượng đức năng, vô lượng tướng tốt.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Câu thứ ba mà Đại sư Huệ Năng nói khi khai ngộ là,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「何期自性，本自具足」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“Hà kì tự tánh, bổn tự cụ túc.”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(Ngờ đâu Tự tánh, vốn tự đầy đủ)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“bổn tự cụ túc” đó chính là chân tâm,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Tự tánh là chân tâm,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chân tâm vốn dĩ đã đầy đủ vô lượng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vô lượng đức năng, vô lượng tướng tốt.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Đại Thừa giáo vẫn thường nói, ngoài tâm không có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những pháp này từ đâu đến?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Đều là do Tự tánh biến hiện.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Cho nên câu cuối cùng của Đại sư Huệ Năng,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「何期自性，能生萬法」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“Hà kì tự tánh, năng sanh vạn pháp.”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(Ngờ đâu Tự tánh, có thể sanh vạn pháp.)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Cả vũ trụ từ đâu đến?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Sanh từ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khởi tâm động niệm của chính chúng ta.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khởi tâm, không động niệm sẽ không có nữa,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hồi quy Tự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trở về Tự tánh sẽ viên mãn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Bồ-đề,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thành Phật.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mục tiêu cuối cùng dạy học của Phật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để chúng ta hồi quy Tự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Tự tánh cũng là Pháp-thân,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trở về Tự tánh chính là chứng đắc Pháp-thân,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viên mãn rồi, phía trên sẽ không còn nữa.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không mê tín, mà là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để chúng ta thấy được tượng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nghĩ đến dụng ý đại biểu.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Địa Tạng đại biểu Kinh Địa Tạng,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Địa Tạng có tam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bình thường mọi người đọc là Bổn Nguyện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đại nguyện đại hạnh của ngài Địa Tạng</w:t>
      </w:r>
      <w:r w:rsidR="00EB44F1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</w:p>
    <w:p w14:paraId="74601C17" w14:textId="29E50D62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Thứ hai là ngài Quán 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nhất định phải có đại hiếu mới có đại từ,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bất hiếu với cha mẹ,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từ bi ở đâu đến?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Quán Âm đại biểu,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như Chúa yêu thương người đời trong Ki-tô giáo,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“ái thế nhân”,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Quán Âm đại biểu,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đặc biệt là Quán Âm nghìn tay.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Quán Âm nghìn tay,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trên đảnh đầu có 32 gương mặt,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điều trong Phổ Môn Phẩm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ba mươi hai loại, ba mươi hai loại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cảnh duyên khác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 ngày nay chúng ta giảng,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nhân loại này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phân làm 32 loại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dân tộc khác nhau, văn hóa khác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cư trú ở nơi khác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thời đại khác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không có không giáo hóa, tùy loại hóa thân,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nên lấy thân gì được độ,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ngài sẽ hiện thân ấy.</w:t>
      </w:r>
    </w:p>
    <w:p w14:paraId="262290B3" w14:textId="58815AED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một năm, tôi ở Nhật Bản,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 thăm lão Hòa thượng Trung Thôn Khang Long,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năm đó ngài một trăm tuổi.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tôi gặp nhau ngài nói với tôi,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nói người sáng giáo tất cả tôn giáo trên thế giới,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đều là hóa thân của Bồ-tát Quán 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rất hay!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không phải điều mà người bình thường có thể nói ra.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rời khỏi,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đồ đệ của ngài tiễn tôi ra cửa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nói với tôi, lời lão Hòa thượng giảng hôm nay,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cả đời trước nay ngài chưa từng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sao lại nói những lời này với thầy,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tất cả là hóa thân của Bồ-tát Quán Thế Âm?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ba mươi hai gương mặt của Bồ-tát Quán Thế 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không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thể vẽ giống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vẽ dân tộc khác nhau, tôn giáo khác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Biết tất cả là hóa thân của Quán Âm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mọi người sẽ không tương tranh nữa,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không cãi nhau nữa.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Vô cùng có ý nghĩa, đây là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nhất định phải hiểu được ý nghĩa sâu xa trong đó.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Nghìn mắt nghìn tay biểu thị mắt đến tay đến,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Bồ-tát nhìn thấy chúng sanh có khổ,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sẽ chủ động đến giúp đỡ quý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giúp đỡ quý vị rời khổ được vui.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nhà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từ rất sớm đã dùng nghệ thuật để dạy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dùng âm nhạc dạy học, mọi người ưa thích ca hát,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rất nhiều bài kệ tụng trong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đều có thể phổ thành nhạc để hát.</w:t>
      </w:r>
    </w:p>
    <w:p w14:paraId="1715DDB3" w14:textId="76F4D555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Kim Cang Chánh Trí, có thể phá ma quân,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đoạn phiền não, được thành tựu.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Ma quân chính là phiền não, phiền não chính là ma quân,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ngày nay chúng ta không thể thành tựu,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không đoạn được phiền não.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Thứ gì có thể đoạn phiền não? Trí huệ có thể đoạn phiền não.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phải cầu trí huệ.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Trí từ đâu đến? Trí từ định đến,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nhân giới đắc định, nhân định khai huệ.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Giáo học Phật pháp chú trọng tam học giới định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đặc biệt đối với tầng lớp tri thức,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tầng lớp tri thức ưa thích đọc sách,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liền dùng phương pháp đọc sách để dạy quý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dạy quý vị đọc sách nghìn lần, tự thấy nghĩa ấy.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đọc sách là để tu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dùng phương pháp đọc sách để tu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người ưa thích đọc sách.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Đã đọc một nghìn lần, khai trí huệ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định khai huệ, khai tiểu trí huệ;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hai nghìn lần, khai đại trí huệ;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ba nghìn lần, khai trí huệ càng lớn,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đại triệt đại ngộ, minh tâm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dùng phương pháp đọc sách.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đọc sách không phải học tri thức,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dạy quý vị học sách này làm sao,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giảng kinh này ý nghĩa là gì, đều không có ý nghĩa,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thứ gì cả, quý vị chính là đọc.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thứ gì cả, tâm là không,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tâm không có vọng niệm, không có tạp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phân biệt, không có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một mạch niệm tiếp,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như thế nào? Định hiện ra.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nghìn lần, là tiểu định, là có tiểu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ý nghĩa của bộ kinh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tự mình sẽ có thể giảng ra.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Hai nghìn lần, sâu hơn một nghìn lần,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trí huệ mở ra nhiều,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giảng sâu, giảng thấu triệt.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Ba nghìn lần, bốn nghìn lần, càng ngày càng sâu,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đến đại triệt đại ngộ.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Đại triệt đại ngộ toàn bộ thông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những sách này quý vị niệm đã thông,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kinh đã thông, tất cả hết thảy kinh đều đã thông,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Những gì mà Phật Thích-ca Mâu-ni đã nói trong 49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một điều gì mà quý vị không thể giảng,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một việc mà quý vị không thông.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Chẳng những điều Phật Thích-ca Mâu-ni giảng, quý vị thông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 điều A Di Đà Phật giảng quý vị cũng thông;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điều Phật Thích-ca Mâu-ni giảng quý vị cũng thông,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kinh mà hết thảy: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chư Phật mười phương ba đời giảng quý vị đều thông.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Do Tự tánh lưu xuất ra,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đã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trí huệ trong Tự tánh lưu xuất hết thảy quán thông,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mảy may chướng ngại.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pháp là đến như vậy.</w:t>
      </w:r>
    </w:p>
    <w:p w14:paraId="3CE6D81F" w14:textId="1B0912BE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Đại sư Chương Gia giảng khá hay,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giảng rất hay,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buông xuống, nhìn thấu.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Đọc bộ sách này, chỉ đọc, cho nên đó là tu định.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kinh không có ý nghĩa,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nếu nhìn ra ý nghĩa,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vọng tưởng của quý vị, là chấp trước của quý vị,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không phải kinh Phật có ý nghĩa.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Kinh Phật, khi khai ngộ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giảng với mười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giảng mười cách khác nhau.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 Căn tánh của mười người này khác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vị giảng khế cơ của họ, họ nghe rồi khai ngộ.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Duyên chưa chín muồi,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nói công phu nhập định của họ không đủ sâu,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thể giảng cho họ những điều sâu,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phải vừa đúng mức.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Khế cơ, khế lí,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khế cơ là đối nhân, khế lí là giảng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giúp họ ngộ, không phải đại ngộ, tiểu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dần dần từ tiểu ngộ giúp họ nâng lên,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nâng lên đến đại triệt đại ngộ.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Quý vị xem Đại sư </w:t>
      </w:r>
      <w:r w:rsidR="000A0B8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Huệ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Năng, một đời ngài dạy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số học trò hơn 40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đại triệt đại ngộ, minh tâm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xưa nay chưa từng có.</w:t>
      </w:r>
    </w:p>
    <w:p w14:paraId="7A7E778C" w14:textId="21D6C9D4" w:rsidR="00CE5AE7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Điều này chúng ta phải xem hiểu,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học Phật phải học từ đây,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đơn giản nhất, một câu Phật hiệu,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 gì? Tu định.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Phật là tu định,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niệm câu Phật hiệu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vọng tưởng, không có tạp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phân biệt, không có chấp trước, thì đúng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chính là tu định.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hiệu niệm lâu rồi, định hiện tiền, công phu hiện ra,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ra là khai ngộ.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giống như cảnh giới của Lục Tổ không?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Có, hiện nay cũng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Hải Hiền chính là ví dụ.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Hải Hiền niệm Phật, đến lý nhất tâm bất loạn.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Lý nhất tâm bất loạn,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cảnh giới bình đẳng với đại triệt đại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minh tâm kiến tánh của Thiền tông.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Lục Tổ không biết chữ, chưa từng đi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là căn tánh nhạy bén, thượng thượng lợi căn,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chưa từng tiếp xúc, hễ tiếp xúc là khai ngộ,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nghe người khác đọc Kim Cang Kinh,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đọc đến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「應無所住而生其心」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“Ưng vô sở trụ nhi sanh kì tâm.”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(Cần phải không có chỗ trụ thì sanh tâm ấy)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liền cảm động, điều này rất 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Hải Hiền là niệm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đoán ngài niệm bao lâu?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Chắc là 20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một câu A Di Đà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đã niệm 20 năm, thì đạt đến cảnh giới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ba, năm năm, đạt công phu thành phiến;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mười năm trở lên, đạt Sự nhất tâm bất loạn;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hai mươi năm, đạt Lý nhất tâm bất loạn,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đoán ngài không quá 40 tuổi,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đã đắc Lý nhất tâm bất loạn</w:t>
      </w:r>
      <w:r w:rsidR="007566F8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</w:p>
    <w:p w14:paraId="52B0624D" w14:textId="66A51E8D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Đạt Lý nhất tâm bất loạn tự tại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chưa vãng sanh?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Đó là do A Di Đà Phật dạy ngài.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Về thấy Phật, tôi đoán ngài có trên mười lần,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thấy thế giới Cực Lạc, là thật không phải giả.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Sơ tổ Tịnh tông của chúng ta là Đại sư Huệ Viễn thời Đông Tấn,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cả đời ngài ba lần thấy được thế giới Cực Lạc,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không có nói với bất kì ai.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Lần thứ tư, A Di Đà Phật tiếp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dẫn ngài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mới nói việc này với mọi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trước đây từng ba lần thấy thế giới Cực Lạc,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tại lại hiện ra,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 Di Đà Phật đến tiếp dẫn, cáo biệt với mọi người,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đi về thế giới Cực Lạc.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Hải Hiền,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câu Phật hiệu đã niệm 92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thời gian lâu như thế,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tôi ước đoán ngài thấy A Di Đà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thấy thế giới Cực Lạc trên mười lần.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là rất muốn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 Di Đà Phật dặn dò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nói con tu khá tốt,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hãy ở lại thế gian, sống thêm mấy năm, làm tấm gương sáng cho người học Phật,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tấm gương sáng cho người tu Tịnh độ niệm Phật.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nên, ngài là do A Di Đà Phật bảo ngài làm biểu pháp,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kéo dài thọ mạng thêm.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tin tưởng thọ mạng của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nói không kéo dài,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nhiều nhất cũng không quá bảy mươi, tám mươi, mẫu thân của ngài 86 tuổi ra đi,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Phật vãng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Sư đệ của ngài 80 tuổi ra đi,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sống đến 112 tuổi.</w:t>
      </w:r>
    </w:p>
    <w:p w14:paraId="53B7FE7C" w14:textId="37B5F03E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Trên tay nâng cuốn sách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nên là A Di Đà Phật nói với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nào con thấy được sách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thời gian vãng sanh thế giới Cực Lạc đã đến.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ngài ngày ngày đợi.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có người tặng ngài không? Không thể.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vậy?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không biết chữ, chưa từng đi học,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tặng sách cho nài chẳng phải chế giễu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làm sao có thể tặng sách cho ngài được?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không có người tặng sách cho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lão Hòa thượng hiện nay vẫn còn,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không đi được, ngài là đợi cuốn sách này.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sự vào tháng 1 năm 2013,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đã có một tín đồ,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đem sách này đến thăm lão Hòa thượng.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vừa thấy có người đem sách tới,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liền hỏi anh ta là sách gì?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Anh ta nói sách này là,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Nhược Yếu Phật Pháp </w:t>
      </w:r>
      <w:r w:rsidR="00550FD4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Hư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ng, Duy Hữu Tăng Tán Tăng.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Lão Hòa thượng nghe thấy vô cùng hoan hỉ,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nhanh chóng về trong phòng mặc áo tràng đắp 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khi xuất hiện, tay cầm, nâng ở trên tay,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yêu cầu mọi người chụp ảnh cho ngài.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Tấm ảnh này chụp xong, ngày thứ ba ngài ra đi.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Cho nên tôi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như người kia không tặng sách cho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thì ngài vẫn ở thế gian.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Tặng lầm rồi, không nên tặng cho ngài,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để lão Hòa thượng sống thêm mấy năm,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ngài sống thêm, người thế gian chúng ta có phước báo,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nơi đó ít tai họa,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thật không phải giả.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Ở Trung Quốc, nơi lớn như vậy,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tuy tai họa rất nhiều,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nhưng không phải quá nghiêm trọng,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nguyên nhân là gì? Người giống như lão Hòa thượng,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sự là Phật Bồ-tát,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tin rằng ở Đại lục vẫn còn không 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ai biết,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họ đa phần ở núi sâu, rất ít xuất hiện,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gặp mặt với ai,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tôi tin tưởng có người một, hai trăm tuổi,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không có, thật có,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Các ngài đại từ đại bi trụ thế, cũng là biểu pháp.</w:t>
      </w:r>
    </w:p>
    <w:p w14:paraId="54AAC512" w14:textId="79ABAA6A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Đoạn văn này, là ý nghĩa của chày kim cang,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biết ý nghĩa này là được rồi.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Chúng ta lại xem một danh từ, Thiết Vy sơn,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『如鐵圍山』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“Như Thiết Vy sơn”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(Như núi Thiết Vy.)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 w:eastAsia="zh-TW"/>
        </w:rPr>
        <w:t xml:space="preserve">Đây là điều trong kinh Phật nói,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「一小世界以須彌山為中心，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外有八山八海，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其最外圍之山，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名曰鐵圍山，又名金剛圍山。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其鐵性堅固，故云金剛。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金剛能壞一切，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>而不為一切所壞，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 w:eastAsia="zh-TW"/>
        </w:rPr>
        <w:t xml:space="preserve"> 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故以喻不壞德」</w:t>
      </w:r>
      <w:r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“Nhất tiểu thế giới dĩ Tu Di sơn vi trung tâm,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ngoại hữu bát sơn bát hải,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kì tối ngoại vi chi sơn,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danh viết Thiết Vy sơn, hựu danh Kim Cang Vy Sơn.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Kỳ thiết tánh kiên cố, cố vân kim cang.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Kim cang năng hoại nhất thiết,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nhi bất vi nhất thiết sở hoại,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>cố dĩ dụ bất hoại đức.”</w:t>
      </w:r>
      <w:r w:rsidR="00CE5AE7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(Một tiểu thế giới lấy núi Tu Di làm trung tâm,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phía ngoài có tám núi, tám biển.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Dãy núi ngoài cùng nhất,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tên là núi Thiết Vy, hay còn gọi là Kim Cang Vy sơn.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Núi sắt ấy có tính chất vững chắc nên gọi là kim cang.</w:t>
      </w:r>
      <w:r w:rsidR="00CE5AE7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Kim cang có thể phá hoại tất cả, nhưng không bị thứ nào phá hoại được.</w:t>
      </w:r>
      <w:r w:rsidRPr="00B816DB">
        <w:rPr>
          <w:rFonts w:ascii="Times New Roman" w:eastAsia="DFKai-SB" w:hAnsi="Times New Roman" w:cs="Times New Roman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Vì vậy, dùng để ví </w:t>
      </w:r>
      <w:r w:rsidR="00957548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 xml:space="preserve">dụ </w:t>
      </w:r>
      <w:r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đức tính bất hoại)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Ý nghĩa này của tỉ dụ.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Khoa học hiện nay phát triển,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con người dần dần nghiên cứu thảo luận đối với vũ trụ,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biết trái đất quay quanh mặt trời,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mặt trời là hằng tinh,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trái đất là hành tinh, quay quanh mặt trời,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vòng là một năm.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Hành tinh quay quanh mặt trời còn có rất nhiều,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nay thám hiểm vũ trụ,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con người có thể đổ bộ lên tinh cầu khác,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chưa có phát hiện núi Thiết Vy.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nói Thiết Vy sơn,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đây là giảng vào ba nghìn năm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khoa học có vấn đề,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Phật pháp không có vấn đề.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Vì sao Phật pháp không có vấn đề?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Hiện nay chúng ta có thể lí giải,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Phật pháp giảng cho chúng ta những thế giới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giả tướng, không phải thật.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Hơn nữa những giả tướng này là không trụ,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trước diệt niệm sau sanh,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ý niệm từng niệm nối tiếp nhau,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tần suất nhanh chúng ta không cách nào tưởng tượng. </w:t>
      </w:r>
    </w:p>
    <w:p w14:paraId="36571E34" w14:textId="0371D662" w:rsidR="00894C9E" w:rsidRPr="00B816DB" w:rsidRDefault="00894C9E" w:rsidP="00B12C05">
      <w:pPr>
        <w:spacing w:before="120" w:after="120" w:line="360" w:lineRule="auto"/>
        <w:ind w:firstLine="720"/>
        <w:jc w:val="both"/>
        <w:rPr>
          <w:rFonts w:ascii="Times New Roman" w:eastAsia="DFKai-SB" w:hAnsi="Times New Roman" w:cs="Times New Roman"/>
          <w:sz w:val="32"/>
          <w:szCs w:val="32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Bồ-tát Di Lặc </w:t>
      </w:r>
      <w:r w:rsidR="00A52704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nói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với chúng ta thông tin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thể làm tham khảo,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giây sanh diệt bao nhiêu lần?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tính ra,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một giây sanh diệt của ý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có 2240 ngàn tỷ,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phía sau đơn vị là ngàn tỷ,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phải vạn, không phải ức, là ngàn tỷ,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số lần sanh diệt.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chính là nói,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thời gian tồn tại của hình ảnh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1/2240 ngàn tỷ giây,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chính là một giây số lần sanh diệt của nó,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2 triệu 240 ngàn tỷ lần.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dùng màn hình ti vi trước mắt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để so sánh một chút,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màn hình ti vi một giây sanh diệt một trăm lần,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lừa gạt chúng ta rồi, giống như là thật,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một giây sanh diệt một trăm lần.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Vậy cảm quan này hiện trước mà chúng ta nhìn thấy: bởi sáu căn sáu trần sáu thức,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tần suất sanh diệt của chúng,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là 1/2240 nghìn tỷ giây,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hoàn toàn không thể phát hiện được,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giống như là thật,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thực ra nó là giả,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gì là thật.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Nếu biết thật tướng, sẽ hoan hỉ buông xuống.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Quý bị không buông xuống, chính vì quý vị coi là thật.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Thật sự buông xuống là sẽ vô cùng tự tại,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trong tâm không có gánh nặng,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vọng tưởng, không có tạp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cũng không có phân biệt chấp trước,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lúc này chân tâm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lastRenderedPageBreak/>
        <w:t>hiện tiền,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đại triệt đại ngộ, minh tâm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minh tâm kiến tánh chính là việc như vậy.</w:t>
      </w:r>
    </w:p>
    <w:p w14:paraId="2D581723" w14:textId="1B813711" w:rsidR="0074650E" w:rsidRPr="00B816DB" w:rsidRDefault="00D1549F" w:rsidP="00B12C05">
      <w:pPr>
        <w:spacing w:before="120" w:after="120" w:line="360" w:lineRule="auto"/>
        <w:jc w:val="both"/>
        <w:rPr>
          <w:rFonts w:ascii="Times New Roman" w:eastAsia="DFKai-SB" w:hAnsi="Times New Roman" w:cs="Times New Roman"/>
          <w:lang w:val="vi-VN"/>
        </w:rPr>
      </w:pPr>
      <w:r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ab/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Cho nên quý vị phải chân chánh muốn minh tâm kiến tánh,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có gì khác, bắt đầu học buông xuống,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thứ gì cũng phải buông xuống,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đem khởi tâm động niệm đều buông xuống.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Không khởi tâm, không động niệm,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mọi thứ rõ ràng, mọi thứ đừng đặt ở trên tâm,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đặt ở trên tâm là sai,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tâm bị ô nhiễm, không bình đẳng nữa.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Công phu của người chân chánh tu hành,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tham thiền cũng tốt, trì chú cũng tốt,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niệm kinh cũng tốt, lạy Phật cũng tốt, đều phải hiểu được nguyên tắc nguyên lí này,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chính là buông xuống, không thể có mảy may chấp trước.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Công phu dần dần chín muồi,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sẽ đắc định, sẽ khai trí huệ,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tiểu định khai tiểu trí huệ, đại định khai đại trí huệ.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Đó chính là một câu chỗ này, </w:t>
      </w:r>
      <w:r w:rsidR="00894C9E" w:rsidRPr="00B816DB">
        <w:rPr>
          <w:rFonts w:ascii="Times New Roman" w:eastAsia="DFKai-SB" w:hAnsi="Times New Roman" w:cs="Times New Roman"/>
          <w:color w:val="FF0000"/>
          <w:sz w:val="32"/>
          <w:szCs w:val="32"/>
          <w:lang w:val="vi-VN"/>
        </w:rPr>
        <w:t>「眾魔外道，皆不能壞」</w:t>
      </w:r>
      <w:r w:rsidR="00894C9E" w:rsidRPr="00B816DB">
        <w:rPr>
          <w:rFonts w:ascii="Times New Roman" w:eastAsia="DFKai-SB" w:hAnsi="Times New Roman" w:cs="Times New Roman"/>
          <w:b/>
          <w:sz w:val="32"/>
          <w:szCs w:val="32"/>
          <w:lang w:val="vi-VN"/>
        </w:rPr>
        <w:t xml:space="preserve">“Chúng ma ngoại đạo, giai bất năng hoại” </w:t>
      </w:r>
      <w:r w:rsidR="00894C9E" w:rsidRPr="00B816DB">
        <w:rPr>
          <w:rFonts w:ascii="Times New Roman" w:eastAsia="DFKai-SB" w:hAnsi="Times New Roman" w:cs="Times New Roman"/>
          <w:i/>
          <w:sz w:val="32"/>
          <w:szCs w:val="32"/>
          <w:lang w:val="vi-VN"/>
        </w:rPr>
        <w:t>(Chúng ma ngoại đạo đều không phá hoại được)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ma rất nhiều rất nhiều, ngoại đạo cũng rất nhiều, họ sẽ không phá hoại công phu của chúng ta,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bình an vượt qua.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Thời gian hôm nay hết rồi,</w:t>
      </w:r>
      <w:r w:rsidR="00CE5AE7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 xml:space="preserve"> </w:t>
      </w:r>
      <w:r w:rsidR="00894C9E" w:rsidRPr="00B816DB">
        <w:rPr>
          <w:rFonts w:ascii="Times New Roman" w:eastAsia="DFKai-SB" w:hAnsi="Times New Roman" w:cs="Times New Roman"/>
          <w:sz w:val="32"/>
          <w:szCs w:val="32"/>
          <w:lang w:val="vi-VN"/>
        </w:rPr>
        <w:t>chúng ta học tập đến đây thôi.</w:t>
      </w:r>
    </w:p>
    <w:p w14:paraId="1D75533F" w14:textId="79863E6D" w:rsidR="00DD61A4" w:rsidRPr="00B816DB" w:rsidRDefault="00DD61A4" w:rsidP="00DD61A4">
      <w:pPr>
        <w:pStyle w:val="ThngthngWeb"/>
        <w:spacing w:line="276" w:lineRule="auto"/>
        <w:jc w:val="center"/>
        <w:rPr>
          <w:rFonts w:eastAsia="DFKai-SB"/>
          <w:b/>
          <w:i/>
          <w:sz w:val="32"/>
          <w:szCs w:val="32"/>
          <w:lang w:val="vi-VN"/>
        </w:rPr>
      </w:pPr>
      <w:bookmarkStart w:id="0" w:name="_Hlk60412085"/>
      <w:r w:rsidRPr="00B816DB">
        <w:rPr>
          <w:rFonts w:eastAsia="DFKai-SB"/>
          <w:b/>
          <w:i/>
          <w:sz w:val="32"/>
          <w:szCs w:val="32"/>
          <w:lang w:val="vi-VN"/>
        </w:rPr>
        <w:t>(Hết tập 371)</w:t>
      </w:r>
    </w:p>
    <w:p w14:paraId="39074DE9" w14:textId="196D3EB1" w:rsidR="00DD61A4" w:rsidRPr="00B816DB" w:rsidRDefault="00DD61A4" w:rsidP="00DD61A4">
      <w:pPr>
        <w:pStyle w:val="ThngthngWeb"/>
        <w:spacing w:line="276" w:lineRule="auto"/>
        <w:jc w:val="center"/>
        <w:rPr>
          <w:rFonts w:eastAsia="DFKai-SB"/>
          <w:sz w:val="32"/>
          <w:szCs w:val="32"/>
          <w:lang w:val="vi-VN"/>
        </w:rPr>
      </w:pPr>
      <w:r w:rsidRPr="00B816DB">
        <w:rPr>
          <w:rFonts w:eastAsia="DFKai-SB"/>
          <w:sz w:val="32"/>
          <w:szCs w:val="32"/>
          <w:lang w:val="vi-VN"/>
        </w:rPr>
        <w:t>Nguyện đem công đức này</w:t>
      </w:r>
      <w:r w:rsidRPr="00B816DB">
        <w:rPr>
          <w:rFonts w:eastAsia="DFKai-SB"/>
          <w:sz w:val="32"/>
          <w:szCs w:val="32"/>
          <w:lang w:val="vi-VN"/>
        </w:rPr>
        <w:br/>
        <w:t>Hướng về khắp tất cả</w:t>
      </w:r>
      <w:r w:rsidRPr="00B816DB">
        <w:rPr>
          <w:rFonts w:eastAsia="DFKai-SB"/>
          <w:sz w:val="32"/>
          <w:szCs w:val="32"/>
          <w:lang w:val="vi-VN"/>
        </w:rPr>
        <w:br/>
        <w:t>Đệ tử cùng chúng sanh</w:t>
      </w:r>
      <w:r w:rsidRPr="00B816DB">
        <w:rPr>
          <w:rFonts w:eastAsia="DFKai-SB"/>
          <w:sz w:val="32"/>
          <w:szCs w:val="32"/>
          <w:lang w:val="vi-VN"/>
        </w:rPr>
        <w:br/>
        <w:t>Đều sanh nước Cực Lạc</w:t>
      </w:r>
      <w:r w:rsidRPr="00B816DB">
        <w:rPr>
          <w:rFonts w:eastAsia="DFKai-SB"/>
          <w:sz w:val="32"/>
          <w:szCs w:val="32"/>
          <w:lang w:val="vi-VN"/>
        </w:rPr>
        <w:br/>
      </w:r>
      <w:r w:rsidR="009C4838" w:rsidRPr="00B816DB">
        <w:rPr>
          <w:rFonts w:eastAsia="DFKai-SB"/>
          <w:sz w:val="32"/>
          <w:szCs w:val="32"/>
          <w:lang w:val="vi-VN"/>
        </w:rPr>
        <w:t>Sớm</w:t>
      </w:r>
      <w:r w:rsidRPr="00B816DB">
        <w:rPr>
          <w:rFonts w:eastAsia="DFKai-SB"/>
          <w:sz w:val="32"/>
          <w:szCs w:val="32"/>
          <w:lang w:val="vi-VN"/>
        </w:rPr>
        <w:t xml:space="preserve"> viên thành Phật quả</w:t>
      </w:r>
      <w:r w:rsidRPr="00B816DB">
        <w:rPr>
          <w:rFonts w:eastAsia="DFKai-SB"/>
          <w:sz w:val="32"/>
          <w:szCs w:val="32"/>
          <w:lang w:val="vi-VN"/>
        </w:rPr>
        <w:br/>
        <w:t>Rộng độ khắp chúng sanh.</w:t>
      </w:r>
    </w:p>
    <w:p w14:paraId="6844BC0F" w14:textId="5CB31BC5" w:rsidR="00DD61A4" w:rsidRPr="00B816DB" w:rsidRDefault="00DD61A4" w:rsidP="00DD61A4">
      <w:pPr>
        <w:pStyle w:val="ThngthngWeb"/>
        <w:spacing w:line="276" w:lineRule="auto"/>
        <w:jc w:val="center"/>
        <w:rPr>
          <w:rFonts w:eastAsia="DFKai-SB"/>
          <w:b/>
          <w:sz w:val="32"/>
          <w:szCs w:val="32"/>
          <w:lang w:val="en-GB"/>
        </w:rPr>
      </w:pPr>
      <w:r w:rsidRPr="00B816DB">
        <w:rPr>
          <w:rFonts w:eastAsia="DFKai-SB"/>
          <w:b/>
          <w:sz w:val="32"/>
          <w:szCs w:val="32"/>
          <w:lang w:val="en-GB"/>
        </w:rPr>
        <w:t xml:space="preserve">Nam Mô A </w:t>
      </w:r>
      <w:r w:rsidR="009E6F74" w:rsidRPr="00B816DB">
        <w:rPr>
          <w:rFonts w:eastAsia="DFKai-SB"/>
          <w:b/>
          <w:sz w:val="32"/>
          <w:szCs w:val="32"/>
          <w:lang w:val="en-GB"/>
        </w:rPr>
        <w:t>M</w:t>
      </w:r>
      <w:r w:rsidRPr="00B816DB">
        <w:rPr>
          <w:rFonts w:eastAsia="DFKai-SB"/>
          <w:b/>
          <w:sz w:val="32"/>
          <w:szCs w:val="32"/>
          <w:lang w:val="en-GB"/>
        </w:rPr>
        <w:t>i Đà Phật.</w:t>
      </w:r>
    </w:p>
    <w:bookmarkEnd w:id="0"/>
    <w:p w14:paraId="28AB5FB4" w14:textId="638DBAB4" w:rsidR="006D47E8" w:rsidRPr="00B816DB" w:rsidRDefault="00D06045" w:rsidP="006D47E8">
      <w:pPr>
        <w:jc w:val="center"/>
        <w:rPr>
          <w:rFonts w:ascii="Times New Roman" w:eastAsia="DFKai-SB" w:hAnsi="Times New Roman" w:cs="Times New Roman"/>
          <w:lang w:val="vi-VN"/>
        </w:rPr>
      </w:pPr>
      <w:r w:rsidRPr="00B816DB">
        <w:rPr>
          <w:rFonts w:ascii="Times New Roman" w:eastAsia="DFKai-SB" w:hAnsi="Times New Roman" w:cs="Times New Roman"/>
          <w:lang w:val="vi-VN"/>
        </w:rPr>
        <w:t xml:space="preserve"> </w:t>
      </w:r>
    </w:p>
    <w:sectPr w:rsidR="006D47E8" w:rsidRPr="00B816DB" w:rsidSect="0053727C">
      <w:headerReference w:type="default" r:id="rId6"/>
      <w:pgSz w:w="11907" w:h="16840" w:code="9"/>
      <w:pgMar w:top="1134" w:right="850" w:bottom="1440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00F14" w14:textId="77777777" w:rsidR="00EF480C" w:rsidRDefault="00EF480C" w:rsidP="00252993">
      <w:pPr>
        <w:spacing w:after="0" w:line="240" w:lineRule="auto"/>
      </w:pPr>
      <w:r>
        <w:separator/>
      </w:r>
    </w:p>
  </w:endnote>
  <w:endnote w:type="continuationSeparator" w:id="0">
    <w:p w14:paraId="357B11CB" w14:textId="77777777" w:rsidR="00EF480C" w:rsidRDefault="00EF480C" w:rsidP="0025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7CEE" w14:textId="77777777" w:rsidR="00EF480C" w:rsidRDefault="00EF480C" w:rsidP="00252993">
      <w:pPr>
        <w:spacing w:after="0" w:line="240" w:lineRule="auto"/>
      </w:pPr>
      <w:r>
        <w:separator/>
      </w:r>
    </w:p>
  </w:footnote>
  <w:footnote w:type="continuationSeparator" w:id="0">
    <w:p w14:paraId="5917B0DF" w14:textId="77777777" w:rsidR="00EF480C" w:rsidRDefault="00EF480C" w:rsidP="00252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81164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9280F7" w14:textId="2A6B74FA" w:rsidR="00252993" w:rsidRDefault="00252993">
        <w:pPr>
          <w:pStyle w:val="utrang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7E8"/>
    <w:rsid w:val="000007E9"/>
    <w:rsid w:val="00000A94"/>
    <w:rsid w:val="00001540"/>
    <w:rsid w:val="00005AA8"/>
    <w:rsid w:val="0001115B"/>
    <w:rsid w:val="00012168"/>
    <w:rsid w:val="00013962"/>
    <w:rsid w:val="00014B30"/>
    <w:rsid w:val="00014D11"/>
    <w:rsid w:val="00016E4D"/>
    <w:rsid w:val="000307DA"/>
    <w:rsid w:val="00035AC8"/>
    <w:rsid w:val="00037C85"/>
    <w:rsid w:val="00044401"/>
    <w:rsid w:val="00045676"/>
    <w:rsid w:val="00056737"/>
    <w:rsid w:val="000616B4"/>
    <w:rsid w:val="000616E7"/>
    <w:rsid w:val="00062589"/>
    <w:rsid w:val="00065272"/>
    <w:rsid w:val="00066632"/>
    <w:rsid w:val="00071B94"/>
    <w:rsid w:val="00072FC9"/>
    <w:rsid w:val="00075109"/>
    <w:rsid w:val="0008044D"/>
    <w:rsid w:val="0008179E"/>
    <w:rsid w:val="0008189F"/>
    <w:rsid w:val="00085AFE"/>
    <w:rsid w:val="00090AFE"/>
    <w:rsid w:val="00090C76"/>
    <w:rsid w:val="000923DC"/>
    <w:rsid w:val="00094A17"/>
    <w:rsid w:val="000972E7"/>
    <w:rsid w:val="000A0B87"/>
    <w:rsid w:val="000A0EC1"/>
    <w:rsid w:val="000A3F34"/>
    <w:rsid w:val="000A4476"/>
    <w:rsid w:val="000A5B8C"/>
    <w:rsid w:val="000B00B4"/>
    <w:rsid w:val="000B3969"/>
    <w:rsid w:val="000B3CAE"/>
    <w:rsid w:val="000B5997"/>
    <w:rsid w:val="000B71A3"/>
    <w:rsid w:val="000C1B3A"/>
    <w:rsid w:val="000C222C"/>
    <w:rsid w:val="000C7E63"/>
    <w:rsid w:val="000D09A3"/>
    <w:rsid w:val="000D158B"/>
    <w:rsid w:val="000D1A71"/>
    <w:rsid w:val="000D355F"/>
    <w:rsid w:val="000D5767"/>
    <w:rsid w:val="000D6AF5"/>
    <w:rsid w:val="000D6B88"/>
    <w:rsid w:val="000E01F4"/>
    <w:rsid w:val="000E3B3F"/>
    <w:rsid w:val="000E481E"/>
    <w:rsid w:val="000E5A03"/>
    <w:rsid w:val="000E60BB"/>
    <w:rsid w:val="000F0752"/>
    <w:rsid w:val="000F0F46"/>
    <w:rsid w:val="000F10F3"/>
    <w:rsid w:val="000F1510"/>
    <w:rsid w:val="000F15A5"/>
    <w:rsid w:val="000F17FB"/>
    <w:rsid w:val="000F1BA7"/>
    <w:rsid w:val="0010301D"/>
    <w:rsid w:val="00105271"/>
    <w:rsid w:val="001074A8"/>
    <w:rsid w:val="0010783B"/>
    <w:rsid w:val="00107B0E"/>
    <w:rsid w:val="00112047"/>
    <w:rsid w:val="00112C38"/>
    <w:rsid w:val="0011372E"/>
    <w:rsid w:val="00114042"/>
    <w:rsid w:val="001140F6"/>
    <w:rsid w:val="00116BF0"/>
    <w:rsid w:val="001207F4"/>
    <w:rsid w:val="00120F22"/>
    <w:rsid w:val="00121DAE"/>
    <w:rsid w:val="00123426"/>
    <w:rsid w:val="00123A6B"/>
    <w:rsid w:val="00126A0A"/>
    <w:rsid w:val="00126F79"/>
    <w:rsid w:val="001356B2"/>
    <w:rsid w:val="00136DF0"/>
    <w:rsid w:val="0014333D"/>
    <w:rsid w:val="00144FCB"/>
    <w:rsid w:val="00147918"/>
    <w:rsid w:val="00151C84"/>
    <w:rsid w:val="00153E04"/>
    <w:rsid w:val="0016563F"/>
    <w:rsid w:val="0016626A"/>
    <w:rsid w:val="00166840"/>
    <w:rsid w:val="00166E35"/>
    <w:rsid w:val="00166EBA"/>
    <w:rsid w:val="00173C51"/>
    <w:rsid w:val="00175ED9"/>
    <w:rsid w:val="00182E83"/>
    <w:rsid w:val="001926AA"/>
    <w:rsid w:val="00193773"/>
    <w:rsid w:val="001944BB"/>
    <w:rsid w:val="00194BFF"/>
    <w:rsid w:val="00195610"/>
    <w:rsid w:val="001A5053"/>
    <w:rsid w:val="001A5DBE"/>
    <w:rsid w:val="001A7746"/>
    <w:rsid w:val="001B0E89"/>
    <w:rsid w:val="001B4D43"/>
    <w:rsid w:val="001C06C2"/>
    <w:rsid w:val="001C0D16"/>
    <w:rsid w:val="001C10B1"/>
    <w:rsid w:val="001C113C"/>
    <w:rsid w:val="001C2650"/>
    <w:rsid w:val="001C3A37"/>
    <w:rsid w:val="001C7798"/>
    <w:rsid w:val="001D1932"/>
    <w:rsid w:val="001D3330"/>
    <w:rsid w:val="001D6CC9"/>
    <w:rsid w:val="001D6E77"/>
    <w:rsid w:val="001E11ED"/>
    <w:rsid w:val="001E3491"/>
    <w:rsid w:val="001E542A"/>
    <w:rsid w:val="001E71B2"/>
    <w:rsid w:val="001F36D1"/>
    <w:rsid w:val="00200624"/>
    <w:rsid w:val="0020098D"/>
    <w:rsid w:val="0020417B"/>
    <w:rsid w:val="002048F2"/>
    <w:rsid w:val="00205881"/>
    <w:rsid w:val="00206BEE"/>
    <w:rsid w:val="00207000"/>
    <w:rsid w:val="0020790D"/>
    <w:rsid w:val="002118A4"/>
    <w:rsid w:val="00216401"/>
    <w:rsid w:val="002164DE"/>
    <w:rsid w:val="002177AA"/>
    <w:rsid w:val="00221421"/>
    <w:rsid w:val="00226310"/>
    <w:rsid w:val="00227FC0"/>
    <w:rsid w:val="002300ED"/>
    <w:rsid w:val="00232497"/>
    <w:rsid w:val="00240ECE"/>
    <w:rsid w:val="002471CF"/>
    <w:rsid w:val="00252993"/>
    <w:rsid w:val="00257A15"/>
    <w:rsid w:val="002602E5"/>
    <w:rsid w:val="0026234A"/>
    <w:rsid w:val="0027027B"/>
    <w:rsid w:val="002748D6"/>
    <w:rsid w:val="00276F69"/>
    <w:rsid w:val="00283846"/>
    <w:rsid w:val="002842FE"/>
    <w:rsid w:val="00290A22"/>
    <w:rsid w:val="00291C03"/>
    <w:rsid w:val="002975EE"/>
    <w:rsid w:val="002979E4"/>
    <w:rsid w:val="002A0011"/>
    <w:rsid w:val="002A12E4"/>
    <w:rsid w:val="002A4254"/>
    <w:rsid w:val="002A5B28"/>
    <w:rsid w:val="002A7597"/>
    <w:rsid w:val="002B081F"/>
    <w:rsid w:val="002B2C17"/>
    <w:rsid w:val="002B3425"/>
    <w:rsid w:val="002C7BF4"/>
    <w:rsid w:val="002D129C"/>
    <w:rsid w:val="002D3E94"/>
    <w:rsid w:val="002D442E"/>
    <w:rsid w:val="002D46A1"/>
    <w:rsid w:val="002D50BF"/>
    <w:rsid w:val="002D5305"/>
    <w:rsid w:val="002D5DC9"/>
    <w:rsid w:val="002D65B3"/>
    <w:rsid w:val="002D7A87"/>
    <w:rsid w:val="002E0C4E"/>
    <w:rsid w:val="002E1642"/>
    <w:rsid w:val="002E76B2"/>
    <w:rsid w:val="002E7B67"/>
    <w:rsid w:val="002F170E"/>
    <w:rsid w:val="002F18F7"/>
    <w:rsid w:val="002F60D1"/>
    <w:rsid w:val="003011AB"/>
    <w:rsid w:val="003054CB"/>
    <w:rsid w:val="00306C0C"/>
    <w:rsid w:val="00306DB2"/>
    <w:rsid w:val="003131E7"/>
    <w:rsid w:val="003143CE"/>
    <w:rsid w:val="003164B3"/>
    <w:rsid w:val="00316C80"/>
    <w:rsid w:val="003238C2"/>
    <w:rsid w:val="00326984"/>
    <w:rsid w:val="00327BD7"/>
    <w:rsid w:val="00332B37"/>
    <w:rsid w:val="00334F48"/>
    <w:rsid w:val="003439B0"/>
    <w:rsid w:val="00344277"/>
    <w:rsid w:val="00345C20"/>
    <w:rsid w:val="003473C3"/>
    <w:rsid w:val="00354EB5"/>
    <w:rsid w:val="00356863"/>
    <w:rsid w:val="00361188"/>
    <w:rsid w:val="00363016"/>
    <w:rsid w:val="00364851"/>
    <w:rsid w:val="003722C1"/>
    <w:rsid w:val="0037238B"/>
    <w:rsid w:val="00373E6E"/>
    <w:rsid w:val="00385345"/>
    <w:rsid w:val="003922D2"/>
    <w:rsid w:val="0039312B"/>
    <w:rsid w:val="00393DD2"/>
    <w:rsid w:val="00396391"/>
    <w:rsid w:val="00396EE8"/>
    <w:rsid w:val="00397131"/>
    <w:rsid w:val="003A0683"/>
    <w:rsid w:val="003A0ACC"/>
    <w:rsid w:val="003A5332"/>
    <w:rsid w:val="003A5E78"/>
    <w:rsid w:val="003B56BA"/>
    <w:rsid w:val="003B5791"/>
    <w:rsid w:val="003B743A"/>
    <w:rsid w:val="003B7E3F"/>
    <w:rsid w:val="003C3F1F"/>
    <w:rsid w:val="003C54F9"/>
    <w:rsid w:val="003C5D3B"/>
    <w:rsid w:val="003D2977"/>
    <w:rsid w:val="003D4F8D"/>
    <w:rsid w:val="003D593D"/>
    <w:rsid w:val="003D5ACE"/>
    <w:rsid w:val="003E676E"/>
    <w:rsid w:val="003F0FBF"/>
    <w:rsid w:val="003F1BEF"/>
    <w:rsid w:val="003F1E0E"/>
    <w:rsid w:val="003F28A0"/>
    <w:rsid w:val="003F438E"/>
    <w:rsid w:val="003F504B"/>
    <w:rsid w:val="003F5A17"/>
    <w:rsid w:val="003F5E93"/>
    <w:rsid w:val="003F60AF"/>
    <w:rsid w:val="00401FEF"/>
    <w:rsid w:val="00402260"/>
    <w:rsid w:val="004027B5"/>
    <w:rsid w:val="00402A39"/>
    <w:rsid w:val="004035D5"/>
    <w:rsid w:val="00403D50"/>
    <w:rsid w:val="00405241"/>
    <w:rsid w:val="004067B3"/>
    <w:rsid w:val="00407B43"/>
    <w:rsid w:val="00410961"/>
    <w:rsid w:val="004125DB"/>
    <w:rsid w:val="00414FEB"/>
    <w:rsid w:val="00416F4B"/>
    <w:rsid w:val="00421575"/>
    <w:rsid w:val="004215DC"/>
    <w:rsid w:val="0042228A"/>
    <w:rsid w:val="0042490E"/>
    <w:rsid w:val="0043096D"/>
    <w:rsid w:val="00430F5F"/>
    <w:rsid w:val="004310C2"/>
    <w:rsid w:val="00431CF4"/>
    <w:rsid w:val="00431D1E"/>
    <w:rsid w:val="00432BD6"/>
    <w:rsid w:val="00433853"/>
    <w:rsid w:val="00434DE0"/>
    <w:rsid w:val="004366ED"/>
    <w:rsid w:val="00444534"/>
    <w:rsid w:val="00445B8B"/>
    <w:rsid w:val="00445D05"/>
    <w:rsid w:val="00447791"/>
    <w:rsid w:val="00450978"/>
    <w:rsid w:val="0045588E"/>
    <w:rsid w:val="00462623"/>
    <w:rsid w:val="0046486E"/>
    <w:rsid w:val="00464958"/>
    <w:rsid w:val="00466588"/>
    <w:rsid w:val="004674B9"/>
    <w:rsid w:val="00477F36"/>
    <w:rsid w:val="0048167F"/>
    <w:rsid w:val="00482426"/>
    <w:rsid w:val="00482449"/>
    <w:rsid w:val="004868D0"/>
    <w:rsid w:val="00487255"/>
    <w:rsid w:val="00490741"/>
    <w:rsid w:val="00494B34"/>
    <w:rsid w:val="004A1A6C"/>
    <w:rsid w:val="004A26A9"/>
    <w:rsid w:val="004A32DC"/>
    <w:rsid w:val="004A358F"/>
    <w:rsid w:val="004A7CF4"/>
    <w:rsid w:val="004B175C"/>
    <w:rsid w:val="004B3708"/>
    <w:rsid w:val="004B5674"/>
    <w:rsid w:val="004C68F4"/>
    <w:rsid w:val="004D1F46"/>
    <w:rsid w:val="004D3023"/>
    <w:rsid w:val="004D38CF"/>
    <w:rsid w:val="004D396E"/>
    <w:rsid w:val="004D45B5"/>
    <w:rsid w:val="004E15A1"/>
    <w:rsid w:val="004E3E22"/>
    <w:rsid w:val="004E3EE4"/>
    <w:rsid w:val="004E4408"/>
    <w:rsid w:val="004E7F6D"/>
    <w:rsid w:val="004F11D4"/>
    <w:rsid w:val="004F4F84"/>
    <w:rsid w:val="004F7033"/>
    <w:rsid w:val="00502D11"/>
    <w:rsid w:val="00505C78"/>
    <w:rsid w:val="00505FD1"/>
    <w:rsid w:val="00507832"/>
    <w:rsid w:val="00516F84"/>
    <w:rsid w:val="00520098"/>
    <w:rsid w:val="0052203F"/>
    <w:rsid w:val="0052579E"/>
    <w:rsid w:val="00526589"/>
    <w:rsid w:val="005267E9"/>
    <w:rsid w:val="00530929"/>
    <w:rsid w:val="005365F2"/>
    <w:rsid w:val="0053727C"/>
    <w:rsid w:val="005374E8"/>
    <w:rsid w:val="00550FD4"/>
    <w:rsid w:val="00552C9F"/>
    <w:rsid w:val="0055637D"/>
    <w:rsid w:val="00563159"/>
    <w:rsid w:val="005653B9"/>
    <w:rsid w:val="005670A8"/>
    <w:rsid w:val="00572EB8"/>
    <w:rsid w:val="0057368F"/>
    <w:rsid w:val="0058007C"/>
    <w:rsid w:val="00587807"/>
    <w:rsid w:val="00592ECD"/>
    <w:rsid w:val="00594F43"/>
    <w:rsid w:val="00595082"/>
    <w:rsid w:val="005A045C"/>
    <w:rsid w:val="005A2A73"/>
    <w:rsid w:val="005B4CA6"/>
    <w:rsid w:val="005B556C"/>
    <w:rsid w:val="005B62FF"/>
    <w:rsid w:val="005B75DA"/>
    <w:rsid w:val="005C26B6"/>
    <w:rsid w:val="005C2EEA"/>
    <w:rsid w:val="005C38AE"/>
    <w:rsid w:val="005C4559"/>
    <w:rsid w:val="005C5EEE"/>
    <w:rsid w:val="005D0FC7"/>
    <w:rsid w:val="005D11D3"/>
    <w:rsid w:val="005D310F"/>
    <w:rsid w:val="005D3FE5"/>
    <w:rsid w:val="005D4EF4"/>
    <w:rsid w:val="005D5E95"/>
    <w:rsid w:val="005D68F0"/>
    <w:rsid w:val="005E391D"/>
    <w:rsid w:val="005E49AA"/>
    <w:rsid w:val="005E5CBD"/>
    <w:rsid w:val="005E67A9"/>
    <w:rsid w:val="005F0D38"/>
    <w:rsid w:val="005F1451"/>
    <w:rsid w:val="005F152D"/>
    <w:rsid w:val="005F6FF8"/>
    <w:rsid w:val="005F7DCC"/>
    <w:rsid w:val="006031E2"/>
    <w:rsid w:val="00604DB2"/>
    <w:rsid w:val="0060507B"/>
    <w:rsid w:val="006063F5"/>
    <w:rsid w:val="006110C7"/>
    <w:rsid w:val="006145A2"/>
    <w:rsid w:val="00614A4E"/>
    <w:rsid w:val="006157DC"/>
    <w:rsid w:val="00616100"/>
    <w:rsid w:val="006200B4"/>
    <w:rsid w:val="00623E9E"/>
    <w:rsid w:val="00624C40"/>
    <w:rsid w:val="00625019"/>
    <w:rsid w:val="006260F6"/>
    <w:rsid w:val="00631439"/>
    <w:rsid w:val="006337AC"/>
    <w:rsid w:val="006341D9"/>
    <w:rsid w:val="00634943"/>
    <w:rsid w:val="00637B08"/>
    <w:rsid w:val="0064061E"/>
    <w:rsid w:val="006416B9"/>
    <w:rsid w:val="00644A12"/>
    <w:rsid w:val="00652F14"/>
    <w:rsid w:val="00662CCA"/>
    <w:rsid w:val="00664953"/>
    <w:rsid w:val="006649F5"/>
    <w:rsid w:val="00666762"/>
    <w:rsid w:val="006705FC"/>
    <w:rsid w:val="00672174"/>
    <w:rsid w:val="006757D4"/>
    <w:rsid w:val="00677606"/>
    <w:rsid w:val="006800CC"/>
    <w:rsid w:val="00681E71"/>
    <w:rsid w:val="0068424A"/>
    <w:rsid w:val="00685E07"/>
    <w:rsid w:val="00687A81"/>
    <w:rsid w:val="006903EB"/>
    <w:rsid w:val="0069046E"/>
    <w:rsid w:val="00695F7C"/>
    <w:rsid w:val="006A4525"/>
    <w:rsid w:val="006B1775"/>
    <w:rsid w:val="006B2FE8"/>
    <w:rsid w:val="006B5057"/>
    <w:rsid w:val="006B59FD"/>
    <w:rsid w:val="006B6C82"/>
    <w:rsid w:val="006B7A22"/>
    <w:rsid w:val="006B7B8A"/>
    <w:rsid w:val="006B7CFA"/>
    <w:rsid w:val="006C5392"/>
    <w:rsid w:val="006C606F"/>
    <w:rsid w:val="006C61C7"/>
    <w:rsid w:val="006C6A03"/>
    <w:rsid w:val="006C75DE"/>
    <w:rsid w:val="006D34D5"/>
    <w:rsid w:val="006D47E8"/>
    <w:rsid w:val="006D6AC5"/>
    <w:rsid w:val="006D6E6C"/>
    <w:rsid w:val="006E4A3F"/>
    <w:rsid w:val="006E6230"/>
    <w:rsid w:val="006E6FED"/>
    <w:rsid w:val="006E7E9F"/>
    <w:rsid w:val="006F4D36"/>
    <w:rsid w:val="006F54C7"/>
    <w:rsid w:val="007002F6"/>
    <w:rsid w:val="007011BF"/>
    <w:rsid w:val="00702C28"/>
    <w:rsid w:val="00703566"/>
    <w:rsid w:val="00705498"/>
    <w:rsid w:val="00705764"/>
    <w:rsid w:val="00713418"/>
    <w:rsid w:val="007154A3"/>
    <w:rsid w:val="00720749"/>
    <w:rsid w:val="00724BB2"/>
    <w:rsid w:val="0072688B"/>
    <w:rsid w:val="00730277"/>
    <w:rsid w:val="007333F0"/>
    <w:rsid w:val="00733E2B"/>
    <w:rsid w:val="00734FDF"/>
    <w:rsid w:val="0073573B"/>
    <w:rsid w:val="007366E7"/>
    <w:rsid w:val="0073723F"/>
    <w:rsid w:val="00742A75"/>
    <w:rsid w:val="007442F3"/>
    <w:rsid w:val="0074650E"/>
    <w:rsid w:val="00747589"/>
    <w:rsid w:val="00747866"/>
    <w:rsid w:val="00750ADD"/>
    <w:rsid w:val="00754698"/>
    <w:rsid w:val="007566F8"/>
    <w:rsid w:val="00761BCB"/>
    <w:rsid w:val="00763D07"/>
    <w:rsid w:val="00773235"/>
    <w:rsid w:val="00775083"/>
    <w:rsid w:val="007777DC"/>
    <w:rsid w:val="007803E2"/>
    <w:rsid w:val="00785B6B"/>
    <w:rsid w:val="00786735"/>
    <w:rsid w:val="007933A8"/>
    <w:rsid w:val="007934AF"/>
    <w:rsid w:val="007944B7"/>
    <w:rsid w:val="0079505A"/>
    <w:rsid w:val="007A1DBC"/>
    <w:rsid w:val="007A22C2"/>
    <w:rsid w:val="007A472D"/>
    <w:rsid w:val="007B0123"/>
    <w:rsid w:val="007B0A3F"/>
    <w:rsid w:val="007B323B"/>
    <w:rsid w:val="007B3EA5"/>
    <w:rsid w:val="007B4064"/>
    <w:rsid w:val="007B5F35"/>
    <w:rsid w:val="007B782A"/>
    <w:rsid w:val="007C03F2"/>
    <w:rsid w:val="007C3B70"/>
    <w:rsid w:val="007C7851"/>
    <w:rsid w:val="007C7BFA"/>
    <w:rsid w:val="007D00DB"/>
    <w:rsid w:val="007D1CE7"/>
    <w:rsid w:val="007D212C"/>
    <w:rsid w:val="007D4671"/>
    <w:rsid w:val="007E04C6"/>
    <w:rsid w:val="007E142E"/>
    <w:rsid w:val="007E2B00"/>
    <w:rsid w:val="007E306E"/>
    <w:rsid w:val="007E51A3"/>
    <w:rsid w:val="007E541C"/>
    <w:rsid w:val="007F1979"/>
    <w:rsid w:val="00800631"/>
    <w:rsid w:val="00802078"/>
    <w:rsid w:val="0080284A"/>
    <w:rsid w:val="00802C56"/>
    <w:rsid w:val="00802D7A"/>
    <w:rsid w:val="0080356E"/>
    <w:rsid w:val="00811F13"/>
    <w:rsid w:val="00815FB5"/>
    <w:rsid w:val="00816A75"/>
    <w:rsid w:val="00816CDD"/>
    <w:rsid w:val="00821C99"/>
    <w:rsid w:val="00822601"/>
    <w:rsid w:val="00823AF4"/>
    <w:rsid w:val="00824A17"/>
    <w:rsid w:val="008278C6"/>
    <w:rsid w:val="008319F0"/>
    <w:rsid w:val="008328B4"/>
    <w:rsid w:val="00833E9E"/>
    <w:rsid w:val="00834693"/>
    <w:rsid w:val="00834CF8"/>
    <w:rsid w:val="00834FB0"/>
    <w:rsid w:val="00840C31"/>
    <w:rsid w:val="00846742"/>
    <w:rsid w:val="00847A21"/>
    <w:rsid w:val="0085298C"/>
    <w:rsid w:val="00854AA7"/>
    <w:rsid w:val="00855105"/>
    <w:rsid w:val="008571F5"/>
    <w:rsid w:val="008607A5"/>
    <w:rsid w:val="0086123B"/>
    <w:rsid w:val="0086386F"/>
    <w:rsid w:val="0086393E"/>
    <w:rsid w:val="00865AAB"/>
    <w:rsid w:val="00865EBB"/>
    <w:rsid w:val="00866660"/>
    <w:rsid w:val="00866746"/>
    <w:rsid w:val="00870260"/>
    <w:rsid w:val="00872358"/>
    <w:rsid w:val="00874474"/>
    <w:rsid w:val="008757C3"/>
    <w:rsid w:val="00876AFB"/>
    <w:rsid w:val="00877533"/>
    <w:rsid w:val="0088683C"/>
    <w:rsid w:val="0088693D"/>
    <w:rsid w:val="00886CC5"/>
    <w:rsid w:val="0088748B"/>
    <w:rsid w:val="0089175A"/>
    <w:rsid w:val="00891BD5"/>
    <w:rsid w:val="00894C9E"/>
    <w:rsid w:val="0089509F"/>
    <w:rsid w:val="008A1FE1"/>
    <w:rsid w:val="008A55E6"/>
    <w:rsid w:val="008A676D"/>
    <w:rsid w:val="008A68F5"/>
    <w:rsid w:val="008A7FD5"/>
    <w:rsid w:val="008B0023"/>
    <w:rsid w:val="008B1480"/>
    <w:rsid w:val="008B22F4"/>
    <w:rsid w:val="008B2AEC"/>
    <w:rsid w:val="008B2C5B"/>
    <w:rsid w:val="008B3B74"/>
    <w:rsid w:val="008C12D7"/>
    <w:rsid w:val="008C27A3"/>
    <w:rsid w:val="008C34D8"/>
    <w:rsid w:val="008C353C"/>
    <w:rsid w:val="008C518E"/>
    <w:rsid w:val="008C5D01"/>
    <w:rsid w:val="008D47A6"/>
    <w:rsid w:val="008E22DA"/>
    <w:rsid w:val="008E2BAF"/>
    <w:rsid w:val="008E3311"/>
    <w:rsid w:val="008E3CAF"/>
    <w:rsid w:val="008E419D"/>
    <w:rsid w:val="008E68C1"/>
    <w:rsid w:val="008F4C32"/>
    <w:rsid w:val="008F5A53"/>
    <w:rsid w:val="008F63E3"/>
    <w:rsid w:val="008F6E58"/>
    <w:rsid w:val="00901BF6"/>
    <w:rsid w:val="00903988"/>
    <w:rsid w:val="0091033C"/>
    <w:rsid w:val="00911DB0"/>
    <w:rsid w:val="00912944"/>
    <w:rsid w:val="00914589"/>
    <w:rsid w:val="009179EF"/>
    <w:rsid w:val="009209E0"/>
    <w:rsid w:val="00922900"/>
    <w:rsid w:val="00922CC5"/>
    <w:rsid w:val="009276D3"/>
    <w:rsid w:val="0092792A"/>
    <w:rsid w:val="0093069E"/>
    <w:rsid w:val="00930ECE"/>
    <w:rsid w:val="00931AA9"/>
    <w:rsid w:val="0093240D"/>
    <w:rsid w:val="00941D2C"/>
    <w:rsid w:val="009452FA"/>
    <w:rsid w:val="00946D71"/>
    <w:rsid w:val="00947DA6"/>
    <w:rsid w:val="00951C9C"/>
    <w:rsid w:val="00956BEE"/>
    <w:rsid w:val="00957548"/>
    <w:rsid w:val="00960092"/>
    <w:rsid w:val="0096177A"/>
    <w:rsid w:val="00963CDF"/>
    <w:rsid w:val="00971C21"/>
    <w:rsid w:val="00973DFD"/>
    <w:rsid w:val="00974EF1"/>
    <w:rsid w:val="00977ACF"/>
    <w:rsid w:val="009834DC"/>
    <w:rsid w:val="00985E39"/>
    <w:rsid w:val="00986CE2"/>
    <w:rsid w:val="00991A06"/>
    <w:rsid w:val="00993778"/>
    <w:rsid w:val="00994D72"/>
    <w:rsid w:val="00995C6C"/>
    <w:rsid w:val="00996411"/>
    <w:rsid w:val="009A15C4"/>
    <w:rsid w:val="009A16C3"/>
    <w:rsid w:val="009A3207"/>
    <w:rsid w:val="009A7465"/>
    <w:rsid w:val="009B1492"/>
    <w:rsid w:val="009B1F6F"/>
    <w:rsid w:val="009C4838"/>
    <w:rsid w:val="009D5472"/>
    <w:rsid w:val="009D7236"/>
    <w:rsid w:val="009E07A7"/>
    <w:rsid w:val="009E0C5A"/>
    <w:rsid w:val="009E62CC"/>
    <w:rsid w:val="009E6E79"/>
    <w:rsid w:val="009E6F74"/>
    <w:rsid w:val="009F0C92"/>
    <w:rsid w:val="009F4E3F"/>
    <w:rsid w:val="009F70B3"/>
    <w:rsid w:val="00A01019"/>
    <w:rsid w:val="00A033FB"/>
    <w:rsid w:val="00A04A26"/>
    <w:rsid w:val="00A0578E"/>
    <w:rsid w:val="00A06448"/>
    <w:rsid w:val="00A13CF6"/>
    <w:rsid w:val="00A14822"/>
    <w:rsid w:val="00A14FA6"/>
    <w:rsid w:val="00A15DDB"/>
    <w:rsid w:val="00A17F43"/>
    <w:rsid w:val="00A20BCD"/>
    <w:rsid w:val="00A237A8"/>
    <w:rsid w:val="00A24235"/>
    <w:rsid w:val="00A26A45"/>
    <w:rsid w:val="00A308CB"/>
    <w:rsid w:val="00A30E25"/>
    <w:rsid w:val="00A36685"/>
    <w:rsid w:val="00A36CC7"/>
    <w:rsid w:val="00A44A41"/>
    <w:rsid w:val="00A51CAC"/>
    <w:rsid w:val="00A5201B"/>
    <w:rsid w:val="00A520B1"/>
    <w:rsid w:val="00A52704"/>
    <w:rsid w:val="00A53C85"/>
    <w:rsid w:val="00A55D41"/>
    <w:rsid w:val="00A61A14"/>
    <w:rsid w:val="00A6294C"/>
    <w:rsid w:val="00A632CC"/>
    <w:rsid w:val="00A65ADD"/>
    <w:rsid w:val="00A71A01"/>
    <w:rsid w:val="00A71B72"/>
    <w:rsid w:val="00A71EC7"/>
    <w:rsid w:val="00A734FF"/>
    <w:rsid w:val="00A766FF"/>
    <w:rsid w:val="00A76869"/>
    <w:rsid w:val="00A769C7"/>
    <w:rsid w:val="00A81942"/>
    <w:rsid w:val="00A84627"/>
    <w:rsid w:val="00A853BF"/>
    <w:rsid w:val="00A86C33"/>
    <w:rsid w:val="00A87070"/>
    <w:rsid w:val="00A87CA0"/>
    <w:rsid w:val="00A923C9"/>
    <w:rsid w:val="00A96435"/>
    <w:rsid w:val="00AA0A51"/>
    <w:rsid w:val="00AA20DC"/>
    <w:rsid w:val="00AA327E"/>
    <w:rsid w:val="00AA4997"/>
    <w:rsid w:val="00AB0C45"/>
    <w:rsid w:val="00AB325D"/>
    <w:rsid w:val="00AB4215"/>
    <w:rsid w:val="00AB4D34"/>
    <w:rsid w:val="00AC2FB4"/>
    <w:rsid w:val="00AC320F"/>
    <w:rsid w:val="00AD066B"/>
    <w:rsid w:val="00AD0766"/>
    <w:rsid w:val="00AD07A8"/>
    <w:rsid w:val="00AD12B8"/>
    <w:rsid w:val="00AD4610"/>
    <w:rsid w:val="00AD4C2A"/>
    <w:rsid w:val="00AD50AA"/>
    <w:rsid w:val="00AD53F7"/>
    <w:rsid w:val="00AD61E7"/>
    <w:rsid w:val="00AD7460"/>
    <w:rsid w:val="00AF11E9"/>
    <w:rsid w:val="00AF43DB"/>
    <w:rsid w:val="00AF5EA9"/>
    <w:rsid w:val="00B002B2"/>
    <w:rsid w:val="00B104A4"/>
    <w:rsid w:val="00B10785"/>
    <w:rsid w:val="00B10FD5"/>
    <w:rsid w:val="00B1209A"/>
    <w:rsid w:val="00B12C05"/>
    <w:rsid w:val="00B13191"/>
    <w:rsid w:val="00B13FB5"/>
    <w:rsid w:val="00B14032"/>
    <w:rsid w:val="00B16A41"/>
    <w:rsid w:val="00B202A4"/>
    <w:rsid w:val="00B20E98"/>
    <w:rsid w:val="00B211DE"/>
    <w:rsid w:val="00B256F5"/>
    <w:rsid w:val="00B2636E"/>
    <w:rsid w:val="00B268CB"/>
    <w:rsid w:val="00B3465B"/>
    <w:rsid w:val="00B356C8"/>
    <w:rsid w:val="00B365BE"/>
    <w:rsid w:val="00B36B65"/>
    <w:rsid w:val="00B3791B"/>
    <w:rsid w:val="00B410FC"/>
    <w:rsid w:val="00B41A74"/>
    <w:rsid w:val="00B41D29"/>
    <w:rsid w:val="00B4213D"/>
    <w:rsid w:val="00B42594"/>
    <w:rsid w:val="00B430E1"/>
    <w:rsid w:val="00B468CD"/>
    <w:rsid w:val="00B5122C"/>
    <w:rsid w:val="00B520F6"/>
    <w:rsid w:val="00B523B7"/>
    <w:rsid w:val="00B54559"/>
    <w:rsid w:val="00B643E5"/>
    <w:rsid w:val="00B66C52"/>
    <w:rsid w:val="00B713F4"/>
    <w:rsid w:val="00B7210B"/>
    <w:rsid w:val="00B72C94"/>
    <w:rsid w:val="00B7674F"/>
    <w:rsid w:val="00B80A12"/>
    <w:rsid w:val="00B80E76"/>
    <w:rsid w:val="00B816DB"/>
    <w:rsid w:val="00B81E8D"/>
    <w:rsid w:val="00BA0DD3"/>
    <w:rsid w:val="00BA429E"/>
    <w:rsid w:val="00BA73BD"/>
    <w:rsid w:val="00BB08E5"/>
    <w:rsid w:val="00BB2EDC"/>
    <w:rsid w:val="00BC1563"/>
    <w:rsid w:val="00BC22B4"/>
    <w:rsid w:val="00BC4336"/>
    <w:rsid w:val="00BC4490"/>
    <w:rsid w:val="00BC60BE"/>
    <w:rsid w:val="00BD1EF1"/>
    <w:rsid w:val="00BD4497"/>
    <w:rsid w:val="00BD707B"/>
    <w:rsid w:val="00BE0C36"/>
    <w:rsid w:val="00BE172E"/>
    <w:rsid w:val="00BE2FE1"/>
    <w:rsid w:val="00BE6D88"/>
    <w:rsid w:val="00BE6DC8"/>
    <w:rsid w:val="00BE74A3"/>
    <w:rsid w:val="00BE7E35"/>
    <w:rsid w:val="00BF5FDE"/>
    <w:rsid w:val="00BF78DB"/>
    <w:rsid w:val="00C0006E"/>
    <w:rsid w:val="00C0515C"/>
    <w:rsid w:val="00C112E5"/>
    <w:rsid w:val="00C12CBB"/>
    <w:rsid w:val="00C145FE"/>
    <w:rsid w:val="00C15160"/>
    <w:rsid w:val="00C2034E"/>
    <w:rsid w:val="00C27581"/>
    <w:rsid w:val="00C3158D"/>
    <w:rsid w:val="00C33FD3"/>
    <w:rsid w:val="00C340EF"/>
    <w:rsid w:val="00C37A35"/>
    <w:rsid w:val="00C41031"/>
    <w:rsid w:val="00C424E9"/>
    <w:rsid w:val="00C50CEF"/>
    <w:rsid w:val="00C524E2"/>
    <w:rsid w:val="00C53728"/>
    <w:rsid w:val="00C53C34"/>
    <w:rsid w:val="00C55CDF"/>
    <w:rsid w:val="00C638AB"/>
    <w:rsid w:val="00C66F4A"/>
    <w:rsid w:val="00C70AB4"/>
    <w:rsid w:val="00C72A2D"/>
    <w:rsid w:val="00C74352"/>
    <w:rsid w:val="00C74883"/>
    <w:rsid w:val="00C7600E"/>
    <w:rsid w:val="00C8129B"/>
    <w:rsid w:val="00C821C9"/>
    <w:rsid w:val="00C82F36"/>
    <w:rsid w:val="00C83209"/>
    <w:rsid w:val="00C83765"/>
    <w:rsid w:val="00C8436E"/>
    <w:rsid w:val="00C8601C"/>
    <w:rsid w:val="00C861F4"/>
    <w:rsid w:val="00C96D10"/>
    <w:rsid w:val="00C97684"/>
    <w:rsid w:val="00CA2346"/>
    <w:rsid w:val="00CA2627"/>
    <w:rsid w:val="00CA4668"/>
    <w:rsid w:val="00CA5FD2"/>
    <w:rsid w:val="00CB062B"/>
    <w:rsid w:val="00CB0D9A"/>
    <w:rsid w:val="00CB15F5"/>
    <w:rsid w:val="00CB19BF"/>
    <w:rsid w:val="00CB1D0D"/>
    <w:rsid w:val="00CB645A"/>
    <w:rsid w:val="00CB761B"/>
    <w:rsid w:val="00CB7FB1"/>
    <w:rsid w:val="00CC6FC2"/>
    <w:rsid w:val="00CC7235"/>
    <w:rsid w:val="00CC740D"/>
    <w:rsid w:val="00CD0B3D"/>
    <w:rsid w:val="00CD2F93"/>
    <w:rsid w:val="00CD48BA"/>
    <w:rsid w:val="00CD521E"/>
    <w:rsid w:val="00CD664C"/>
    <w:rsid w:val="00CD76E7"/>
    <w:rsid w:val="00CE004E"/>
    <w:rsid w:val="00CE2A37"/>
    <w:rsid w:val="00CE43A9"/>
    <w:rsid w:val="00CE4596"/>
    <w:rsid w:val="00CE4DC8"/>
    <w:rsid w:val="00CE5AE7"/>
    <w:rsid w:val="00CE6FE3"/>
    <w:rsid w:val="00CF029A"/>
    <w:rsid w:val="00D0175C"/>
    <w:rsid w:val="00D06045"/>
    <w:rsid w:val="00D06C52"/>
    <w:rsid w:val="00D07A05"/>
    <w:rsid w:val="00D1549F"/>
    <w:rsid w:val="00D1683F"/>
    <w:rsid w:val="00D16E95"/>
    <w:rsid w:val="00D17FE3"/>
    <w:rsid w:val="00D20E12"/>
    <w:rsid w:val="00D22202"/>
    <w:rsid w:val="00D262F8"/>
    <w:rsid w:val="00D31D1B"/>
    <w:rsid w:val="00D33411"/>
    <w:rsid w:val="00D352C1"/>
    <w:rsid w:val="00D36ED2"/>
    <w:rsid w:val="00D3703D"/>
    <w:rsid w:val="00D41E51"/>
    <w:rsid w:val="00D420E0"/>
    <w:rsid w:val="00D43AD3"/>
    <w:rsid w:val="00D47A75"/>
    <w:rsid w:val="00D47DDE"/>
    <w:rsid w:val="00D50918"/>
    <w:rsid w:val="00D523FC"/>
    <w:rsid w:val="00D529F9"/>
    <w:rsid w:val="00D54898"/>
    <w:rsid w:val="00D5670C"/>
    <w:rsid w:val="00D60F53"/>
    <w:rsid w:val="00D61FE8"/>
    <w:rsid w:val="00D62685"/>
    <w:rsid w:val="00D64913"/>
    <w:rsid w:val="00D6546B"/>
    <w:rsid w:val="00D655B2"/>
    <w:rsid w:val="00D66C3A"/>
    <w:rsid w:val="00D67610"/>
    <w:rsid w:val="00D7338E"/>
    <w:rsid w:val="00D745F3"/>
    <w:rsid w:val="00D76ECB"/>
    <w:rsid w:val="00D8083C"/>
    <w:rsid w:val="00D80965"/>
    <w:rsid w:val="00D84845"/>
    <w:rsid w:val="00D84CD3"/>
    <w:rsid w:val="00D87613"/>
    <w:rsid w:val="00D901C8"/>
    <w:rsid w:val="00D90A7A"/>
    <w:rsid w:val="00D96E76"/>
    <w:rsid w:val="00DA0F08"/>
    <w:rsid w:val="00DA2B93"/>
    <w:rsid w:val="00DA4B85"/>
    <w:rsid w:val="00DA6383"/>
    <w:rsid w:val="00DB1AF7"/>
    <w:rsid w:val="00DB7864"/>
    <w:rsid w:val="00DC4F0E"/>
    <w:rsid w:val="00DC7D48"/>
    <w:rsid w:val="00DD13F1"/>
    <w:rsid w:val="00DD2093"/>
    <w:rsid w:val="00DD3E19"/>
    <w:rsid w:val="00DD61A4"/>
    <w:rsid w:val="00DD6C95"/>
    <w:rsid w:val="00DE1745"/>
    <w:rsid w:val="00DE33B7"/>
    <w:rsid w:val="00DE35A4"/>
    <w:rsid w:val="00DE475D"/>
    <w:rsid w:val="00DE50A1"/>
    <w:rsid w:val="00DE5A9E"/>
    <w:rsid w:val="00DF171A"/>
    <w:rsid w:val="00DF2909"/>
    <w:rsid w:val="00DF2C0F"/>
    <w:rsid w:val="00E0035F"/>
    <w:rsid w:val="00E00503"/>
    <w:rsid w:val="00E034FB"/>
    <w:rsid w:val="00E0593F"/>
    <w:rsid w:val="00E06ECD"/>
    <w:rsid w:val="00E14366"/>
    <w:rsid w:val="00E16FD3"/>
    <w:rsid w:val="00E207F3"/>
    <w:rsid w:val="00E2097B"/>
    <w:rsid w:val="00E22142"/>
    <w:rsid w:val="00E23477"/>
    <w:rsid w:val="00E23F77"/>
    <w:rsid w:val="00E25A2A"/>
    <w:rsid w:val="00E27284"/>
    <w:rsid w:val="00E30257"/>
    <w:rsid w:val="00E32CBB"/>
    <w:rsid w:val="00E3443F"/>
    <w:rsid w:val="00E35CD6"/>
    <w:rsid w:val="00E361A3"/>
    <w:rsid w:val="00E36931"/>
    <w:rsid w:val="00E37895"/>
    <w:rsid w:val="00E46AEE"/>
    <w:rsid w:val="00E50D63"/>
    <w:rsid w:val="00E51DD5"/>
    <w:rsid w:val="00E536B7"/>
    <w:rsid w:val="00E53929"/>
    <w:rsid w:val="00E548C3"/>
    <w:rsid w:val="00E55247"/>
    <w:rsid w:val="00E573AB"/>
    <w:rsid w:val="00E70271"/>
    <w:rsid w:val="00E721BA"/>
    <w:rsid w:val="00E748AE"/>
    <w:rsid w:val="00E80597"/>
    <w:rsid w:val="00E826E9"/>
    <w:rsid w:val="00E855A4"/>
    <w:rsid w:val="00E8798F"/>
    <w:rsid w:val="00EA525C"/>
    <w:rsid w:val="00EA59B4"/>
    <w:rsid w:val="00EA6C66"/>
    <w:rsid w:val="00EB013E"/>
    <w:rsid w:val="00EB1306"/>
    <w:rsid w:val="00EB197C"/>
    <w:rsid w:val="00EB1C9F"/>
    <w:rsid w:val="00EB4337"/>
    <w:rsid w:val="00EB44F1"/>
    <w:rsid w:val="00EB4904"/>
    <w:rsid w:val="00EB5B91"/>
    <w:rsid w:val="00EB5E01"/>
    <w:rsid w:val="00EB6F00"/>
    <w:rsid w:val="00EB7905"/>
    <w:rsid w:val="00EC0556"/>
    <w:rsid w:val="00EC3D5C"/>
    <w:rsid w:val="00EC3F30"/>
    <w:rsid w:val="00EC40AB"/>
    <w:rsid w:val="00EC6076"/>
    <w:rsid w:val="00ED0EA6"/>
    <w:rsid w:val="00ED176C"/>
    <w:rsid w:val="00ED3C8F"/>
    <w:rsid w:val="00ED6199"/>
    <w:rsid w:val="00EE17B3"/>
    <w:rsid w:val="00EE313E"/>
    <w:rsid w:val="00EE576B"/>
    <w:rsid w:val="00EE5916"/>
    <w:rsid w:val="00EE6514"/>
    <w:rsid w:val="00EF223D"/>
    <w:rsid w:val="00EF45BD"/>
    <w:rsid w:val="00EF480C"/>
    <w:rsid w:val="00EF5900"/>
    <w:rsid w:val="00EF66A6"/>
    <w:rsid w:val="00F005BE"/>
    <w:rsid w:val="00F00EF8"/>
    <w:rsid w:val="00F042A5"/>
    <w:rsid w:val="00F06B26"/>
    <w:rsid w:val="00F13B95"/>
    <w:rsid w:val="00F1442A"/>
    <w:rsid w:val="00F30D0B"/>
    <w:rsid w:val="00F33DC9"/>
    <w:rsid w:val="00F343CA"/>
    <w:rsid w:val="00F35A40"/>
    <w:rsid w:val="00F43402"/>
    <w:rsid w:val="00F46DE7"/>
    <w:rsid w:val="00F53436"/>
    <w:rsid w:val="00F623F9"/>
    <w:rsid w:val="00F63B25"/>
    <w:rsid w:val="00F65076"/>
    <w:rsid w:val="00F72CA3"/>
    <w:rsid w:val="00F75DFB"/>
    <w:rsid w:val="00F80D0E"/>
    <w:rsid w:val="00F840A7"/>
    <w:rsid w:val="00F840D9"/>
    <w:rsid w:val="00F8517F"/>
    <w:rsid w:val="00F91C53"/>
    <w:rsid w:val="00F93FE0"/>
    <w:rsid w:val="00F97A3F"/>
    <w:rsid w:val="00FA0271"/>
    <w:rsid w:val="00FA28C2"/>
    <w:rsid w:val="00FA6373"/>
    <w:rsid w:val="00FA77E9"/>
    <w:rsid w:val="00FA7DE8"/>
    <w:rsid w:val="00FA7E73"/>
    <w:rsid w:val="00FB0B39"/>
    <w:rsid w:val="00FB27FB"/>
    <w:rsid w:val="00FB29A3"/>
    <w:rsid w:val="00FB2B68"/>
    <w:rsid w:val="00FB3AD6"/>
    <w:rsid w:val="00FB4B69"/>
    <w:rsid w:val="00FC09CB"/>
    <w:rsid w:val="00FC3198"/>
    <w:rsid w:val="00FC78C3"/>
    <w:rsid w:val="00FD073B"/>
    <w:rsid w:val="00FE0945"/>
    <w:rsid w:val="00FE2E22"/>
    <w:rsid w:val="00FE32B4"/>
    <w:rsid w:val="00FE4F3C"/>
    <w:rsid w:val="00FE633D"/>
    <w:rsid w:val="00FF0C86"/>
    <w:rsid w:val="00FF271C"/>
    <w:rsid w:val="00FF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97B3A"/>
  <w15:chartTrackingRefBased/>
  <w15:docId w15:val="{99A065BF-7FA0-42B4-B79C-C100D37D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4F4F84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D4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uktni">
    <w:name w:val="Hyperlink"/>
    <w:basedOn w:val="Phngmcinhcuaoanvn"/>
    <w:uiPriority w:val="99"/>
    <w:unhideWhenUsed/>
    <w:rsid w:val="00B430E1"/>
    <w:rPr>
      <w:color w:val="0563C1" w:themeColor="hyperlink"/>
      <w:u w:val="single"/>
    </w:rPr>
  </w:style>
  <w:style w:type="character" w:styleId="cpChagiiquyt">
    <w:name w:val="Unresolved Mention"/>
    <w:basedOn w:val="Phngmcinhcuaoanvn"/>
    <w:uiPriority w:val="99"/>
    <w:semiHidden/>
    <w:unhideWhenUsed/>
    <w:rsid w:val="00B430E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A676D"/>
    <w:rPr>
      <w:color w:val="954F72" w:themeColor="followedHyperlink"/>
      <w:u w:val="single"/>
    </w:rPr>
  </w:style>
  <w:style w:type="paragraph" w:styleId="utrang">
    <w:name w:val="header"/>
    <w:basedOn w:val="Binhthng"/>
    <w:link w:val="utrangChar"/>
    <w:uiPriority w:val="99"/>
    <w:unhideWhenUsed/>
    <w:rsid w:val="0025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52993"/>
  </w:style>
  <w:style w:type="paragraph" w:styleId="Chntrang">
    <w:name w:val="footer"/>
    <w:basedOn w:val="Binhthng"/>
    <w:link w:val="ChntrangChar"/>
    <w:uiPriority w:val="99"/>
    <w:unhideWhenUsed/>
    <w:rsid w:val="00252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52993"/>
  </w:style>
  <w:style w:type="paragraph" w:styleId="ThngthngWeb">
    <w:name w:val="Normal (Web)"/>
    <w:basedOn w:val="Binhthng"/>
    <w:uiPriority w:val="99"/>
    <w:qFormat/>
    <w:rsid w:val="00DD61A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7786</Words>
  <Characters>44382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Thuỳ Linh Tạ</cp:lastModifiedBy>
  <cp:revision>10</cp:revision>
  <cp:lastPrinted>2022-05-28T05:09:00Z</cp:lastPrinted>
  <dcterms:created xsi:type="dcterms:W3CDTF">2021-11-16T02:13:00Z</dcterms:created>
  <dcterms:modified xsi:type="dcterms:W3CDTF">2022-05-28T05:10:00Z</dcterms:modified>
</cp:coreProperties>
</file>