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BD2B" w14:textId="29DDEE33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TỊNH ĐỘ ĐẠI KINH KHOA CHÚ 2014 – 2017</w:t>
      </w:r>
    </w:p>
    <w:p w14:paraId="5E238C2B" w14:textId="4207EEE6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(Giảng lần thứ 4)</w:t>
      </w:r>
    </w:p>
    <w:p w14:paraId="6C67B5F0" w14:textId="631C6812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PHẨM THỨ BA:</w:t>
      </w:r>
      <w:r w:rsidR="004F1F85" w:rsidRPr="00F43419">
        <w:rPr>
          <w:rFonts w:ascii="Cambria" w:hAnsi="Cambria"/>
          <w:b/>
          <w:color w:val="0000CC"/>
          <w:sz w:val="32"/>
          <w:szCs w:val="32"/>
          <w:lang w:val="vi-VN"/>
        </w:rPr>
        <w:t xml:space="preserve"> </w:t>
      </w: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ĐẠI GIÁO DUYÊN KHỞI</w:t>
      </w:r>
    </w:p>
    <w:p w14:paraId="63C5CAC5" w14:textId="37F592A3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Duyên Khởi Của Đại Giáo</w:t>
      </w:r>
    </w:p>
    <w:p w14:paraId="5A1355E5" w14:textId="63073780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TẬP 121</w:t>
      </w:r>
    </w:p>
    <w:p w14:paraId="67530BA0" w14:textId="26E923DC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Chủ giảng: Đại lão Hoà thượng Thích Tịnh Không.</w:t>
      </w:r>
    </w:p>
    <w:p w14:paraId="1695789B" w14:textId="59117A26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6DC00EFE" w14:textId="0E87EBBC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Thời gian: Ngày 24 tháng 10 năm 2014.</w:t>
      </w:r>
    </w:p>
    <w:p w14:paraId="78806FD3" w14:textId="0F6B3C4E" w:rsidR="00BE6011" w:rsidRDefault="003C53FE" w:rsidP="00270123">
      <w:pPr>
        <w:spacing w:before="120" w:after="120" w:line="360" w:lineRule="auto"/>
        <w:jc w:val="center"/>
        <w:rPr>
          <w:rFonts w:ascii="Cambria" w:hAnsi="Cambria"/>
          <w:b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Dịch giả: Vũ Văn Trà.</w:t>
      </w:r>
    </w:p>
    <w:p w14:paraId="6AFF8132" w14:textId="1FF527DF" w:rsidR="005A77DD" w:rsidRPr="005A77DD" w:rsidRDefault="003C53FE" w:rsidP="00270123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color w:val="0000CC"/>
          <w:sz w:val="32"/>
          <w:szCs w:val="32"/>
          <w:lang w:val="vi-VN"/>
        </w:rPr>
        <w:t>Giảo chánh: Thích Thiện Trang.</w:t>
      </w:r>
    </w:p>
    <w:p w14:paraId="4B99AE7D" w14:textId="77777777" w:rsidR="00B402AA" w:rsidRDefault="00270123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</w:p>
    <w:p w14:paraId="5BE12785" w14:textId="49B32F95" w:rsidR="005A77DD" w:rsidRPr="005A77DD" w:rsidRDefault="00B402AA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Kính chào: chư vị Pháp sư, chư vị đồng học, kính mời ngồi.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Mời mọi người cùng tôi quy y Tam Bảo: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阿闍黎存念，我弟子妙音，</w:t>
      </w:r>
      <w:r w:rsidR="005A77DD" w:rsidRPr="005A77DD">
        <w:rPr>
          <w:rFonts w:ascii="Cambria" w:eastAsia="DengXian" w:hAnsi="Cambria" w:cs="MS Mincho"/>
          <w:color w:val="FF0000"/>
          <w:sz w:val="32"/>
          <w:szCs w:val="32"/>
          <w:lang w:val="vi-VN" w:eastAsia="zh-TW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始從今日，乃至命存，</w:t>
      </w:r>
      <w:r w:rsidR="005A77DD" w:rsidRPr="005A77DD">
        <w:rPr>
          <w:rFonts w:ascii="Cambria" w:eastAsia="DengXian" w:hAnsi="Cambria" w:cs="MS Mincho"/>
          <w:color w:val="FF0000"/>
          <w:sz w:val="32"/>
          <w:szCs w:val="32"/>
          <w:lang w:val="vi-VN" w:eastAsia="zh-TW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皈依佛陀，兩足中尊；</w:t>
      </w:r>
      <w:r w:rsidR="005A77DD" w:rsidRPr="005A77DD">
        <w:rPr>
          <w:rFonts w:ascii="Cambria" w:eastAsia="DengXian" w:hAnsi="Cambria" w:cs="MS Mincho"/>
          <w:color w:val="FF0000"/>
          <w:sz w:val="32"/>
          <w:szCs w:val="32"/>
          <w:lang w:val="vi-VN" w:eastAsia="zh-TW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皈依達摩，離欲中尊；</w:t>
      </w:r>
      <w:r w:rsidR="005A77DD" w:rsidRPr="005A77DD">
        <w:rPr>
          <w:rFonts w:ascii="Cambria" w:eastAsia="DengXian" w:hAnsi="Cambria" w:cs="MS Mincho"/>
          <w:color w:val="FF0000"/>
          <w:sz w:val="32"/>
          <w:szCs w:val="32"/>
          <w:lang w:val="vi-VN" w:eastAsia="zh-TW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皈依僧伽，諸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val="vi-VN" w:eastAsia="zh-TW"/>
        </w:rPr>
        <w:t>眾中尊。</w:t>
      </w:r>
      <w:r w:rsidR="004F1F85">
        <w:rPr>
          <w:rFonts w:ascii="Cambria" w:eastAsia="DengXian" w:hAnsi="Cambria" w:cs="MS Gothic"/>
          <w:color w:val="FF0000"/>
          <w:sz w:val="32"/>
          <w:szCs w:val="32"/>
          <w:lang w:val="vi-VN" w:eastAsia="zh-TW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A-xà-lê tồn niệm, ngã Đệ tử Diệu Âm,</w:t>
      </w:r>
      <w:r w:rsidR="004F1F85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thỉ tùng kim nhật, nãi chí mạng tồn,</w:t>
      </w:r>
      <w:r w:rsidR="005A77DD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quy y Phật-Đà, lưỡng túc trung tôn;</w:t>
      </w:r>
      <w:r w:rsidR="005A77DD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Quy y Đạt-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m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a, ly dục trung tôn;</w:t>
      </w:r>
      <w:r w:rsidR="005A77DD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Quy y Tăng-già, chư chúng trung tôn.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”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Bạch Thầy A-xà-lê thương xót! Con Đệ tử Diệu Âm,</w:t>
      </w:r>
      <w:r w:rsidR="005A77DD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kể từ hôm nay, cho đến suốt đời,</w:t>
      </w:r>
      <w:r w:rsidR="004F1F85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con xin quy y Phật, lưỡng túc tôn;</w:t>
      </w:r>
      <w:r w:rsidR="005A77DD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C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on xin quy y Pháp, ly dục tôn;</w:t>
      </w:r>
      <w:r w:rsidR="005A77DD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Con xin quy y Tăng, chúng trung tôn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). (3 lần)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D771216" w14:textId="65AF2DD4" w:rsidR="005A77DD" w:rsidRPr="005A77DD" w:rsidRDefault="00A16B97" w:rsidP="00270123">
      <w:pPr>
        <w:spacing w:before="120" w:after="120" w:line="360" w:lineRule="auto"/>
        <w:jc w:val="both"/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Mời xem Đại Kinh Khoa Chú, trang 352, trang 352,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đếm ngược đến hàng thứ năm,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bắt đầu xem từ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/>
        </w:rPr>
        <w:t>「世尊」</w:t>
      </w:r>
      <w:r w:rsidR="003C53FE" w:rsidRPr="00BE5E4F">
        <w:rPr>
          <w:rFonts w:ascii="Cambria" w:hAnsi="Cambria"/>
          <w:b/>
          <w:bCs/>
          <w:color w:val="0000CC"/>
          <w:sz w:val="32"/>
          <w:szCs w:val="32"/>
          <w:lang w:val="fr-FR"/>
        </w:rPr>
        <w:t>“Thế Tôn”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: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F382592" w14:textId="5504581C" w:rsidR="005A77DD" w:rsidRPr="005A77DD" w:rsidRDefault="00A16B97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lastRenderedPageBreak/>
        <w:tab/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 w:eastAsia="zh-TW"/>
        </w:rPr>
        <w:t>「世尊，指釋迦牟尼佛。《淨影疏》曰：佛具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val="vi-VN" w:eastAsia="zh-TW"/>
        </w:rPr>
        <w:t>眾德，為世尊重，故號世尊。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eastAsia="zh-TW"/>
        </w:rPr>
        <w:t>」</w:t>
      </w:r>
      <w:r w:rsidR="003C53FE" w:rsidRPr="005A77DD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Thế Tôn, chỉ Thích Ca Mâu Ni Phật. Tịnh Ảnh Sớ viết: Phật cụ chúng đức, vi thế tôn trọng, cố hiệu Thế </w:t>
      </w:r>
      <w:proofErr w:type="gramStart"/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eastAsia="zh-TW"/>
        </w:rPr>
        <w:t>Tôn</w:t>
      </w:r>
      <w:r w:rsidR="003C53FE" w:rsidRPr="005A77DD">
        <w:rPr>
          <w:rFonts w:ascii="Cambria" w:hAnsi="Cambria"/>
          <w:color w:val="0000CC"/>
          <w:sz w:val="32"/>
          <w:szCs w:val="32"/>
          <w:lang w:eastAsia="zh-TW"/>
        </w:rPr>
        <w:t>”(</w:t>
      </w:r>
      <w:proofErr w:type="gramEnd"/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eastAsia="zh-TW"/>
        </w:rPr>
        <w:t xml:space="preserve">Thế Tôn là chỉ đức Thích Ca Mâu Ni Phật.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Trong Tịnh Ảnh Sớ viết: đức Phật đầy đủ chúng đức, được thế gian tôn kính, nên xưng là Thế Tôn</w:t>
      </w:r>
      <w:r w:rsidR="003C53FE" w:rsidRPr="005A77DD">
        <w:rPr>
          <w:rFonts w:ascii="Cambria" w:hAnsi="Cambria"/>
          <w:color w:val="0000CC"/>
          <w:sz w:val="32"/>
          <w:szCs w:val="32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Ở chỗ này, chúng ta nhất định cần phải biết,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đức Phật đầy đủ đức năng viên mãn,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cũng chính là lời nói của: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Đại sư Huệ Năng khi khai ngộ,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「何期自性，本自具足」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hà kỳ Tự Tánh, bổn tự cụ túc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nào ngờ Tự Tánh, vốn tự đầy đủ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chưa từng nghĩ đến Tự Tánh trước nay đầy đủ.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Đầy đủ điều gì? Đầy đủ vạn pháp,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điều gì cũng chẳng thiếu</w:t>
      </w:r>
      <w:r w:rsidR="00F823D2" w:rsidRPr="00F823D2">
        <w:rPr>
          <w:rFonts w:ascii="Cambria" w:hAnsi="Cambria"/>
          <w:color w:val="0000CC"/>
          <w:sz w:val="32"/>
          <w:szCs w:val="32"/>
        </w:rPr>
        <w:t xml:space="preserve"> </w:t>
      </w:r>
      <w:r w:rsidR="00F823D2" w:rsidRPr="005A77DD">
        <w:rPr>
          <w:rFonts w:ascii="Cambria" w:hAnsi="Cambria"/>
          <w:color w:val="0000CC"/>
          <w:sz w:val="32"/>
          <w:szCs w:val="32"/>
        </w:rPr>
        <w:t>khuyết</w:t>
      </w:r>
      <w:r w:rsidR="003C53FE" w:rsidRPr="005A77DD">
        <w:rPr>
          <w:rFonts w:ascii="Cambria" w:hAnsi="Cambria"/>
          <w:color w:val="0000CC"/>
          <w:sz w:val="32"/>
          <w:szCs w:val="32"/>
        </w:rPr>
        <w:t>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Vạn không phải là chữ số, mà đại biểu viên mãn,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không có điều gì chẳng đầy đủ.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Đó là Tự Tánh.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Chính là trên kinh Đại thừa thường nói: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「心外無法，法外無心」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Tâm ngoại vô pháp, pháp ngoại vô tâm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D320D8">
        <w:rPr>
          <w:rFonts w:ascii="Cambria" w:hAnsi="Cambria"/>
          <w:i/>
          <w:iCs/>
          <w:color w:val="0000CC"/>
          <w:sz w:val="32"/>
          <w:szCs w:val="32"/>
        </w:rPr>
        <w:t>N</w:t>
      </w:r>
      <w:r w:rsidR="00D320D8" w:rsidRPr="005A77DD">
        <w:rPr>
          <w:rFonts w:ascii="Cambria" w:hAnsi="Cambria"/>
          <w:i/>
          <w:iCs/>
          <w:color w:val="0000CC"/>
          <w:sz w:val="32"/>
          <w:szCs w:val="32"/>
        </w:rPr>
        <w:t xml:space="preserve">goài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tâm không có pháp, ngoài pháp không có tâm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tất cả pháp đều là do tâm biến.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Trên Kinh Hoa Nghiêm đức Phật nói rất cụ thể,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nói: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「一切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眾生皆有如來智慧德相」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Nhất thiết chúng sanh giai hữu Như Lai trí huệ đức tướng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Tất cả chúng sanh đều có trí huệ-đức-tướng của Như Lai</w:t>
      </w:r>
      <w:r w:rsidR="003C53FE" w:rsidRPr="005A77DD">
        <w:rPr>
          <w:rFonts w:ascii="Cambria" w:hAnsi="Cambria"/>
          <w:color w:val="0000CC"/>
          <w:sz w:val="32"/>
          <w:szCs w:val="32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Ngài đem vạn pháp (tất cả pháp) chia làm ba loại lớn,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loại thứ nhất là trí huệ,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loại thứ hai là đức năng,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loại thứ ba là tướng hảo.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Tướng hảo hoàn toàn là từ trên vật chất mà nói,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trong đức năng, ngày nay chúng ta nói là tinh thần,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BA0D98">
        <w:rPr>
          <w:rFonts w:ascii="Cambria" w:hAnsi="Cambria"/>
          <w:color w:val="0000CC"/>
          <w:sz w:val="32"/>
          <w:szCs w:val="32"/>
        </w:rPr>
        <w:t>k</w:t>
      </w:r>
      <w:r w:rsidR="00BA0D98" w:rsidRPr="005A77DD">
        <w:rPr>
          <w:rFonts w:ascii="Cambria" w:hAnsi="Cambria"/>
          <w:color w:val="0000CC"/>
          <w:sz w:val="32"/>
          <w:szCs w:val="32"/>
        </w:rPr>
        <w:t xml:space="preserve">hởi </w:t>
      </w:r>
      <w:r w:rsidR="003C53FE" w:rsidRPr="005A77DD">
        <w:rPr>
          <w:rFonts w:ascii="Cambria" w:hAnsi="Cambria"/>
          <w:color w:val="0000CC"/>
          <w:sz w:val="32"/>
          <w:szCs w:val="32"/>
        </w:rPr>
        <w:t>tâm động niệm,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phương diện tinh thần này chính là đức năng,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phương diện vật chất là tướng hảo.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Hiện nay, nhà Khoa học cũng chia thành ba loại,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thứ nhất là năng lượng</w:t>
      </w:r>
      <w:r w:rsidR="00945D40">
        <w:rPr>
          <w:rFonts w:ascii="Cambria" w:hAnsi="Cambria"/>
          <w:color w:val="0000CC"/>
          <w:sz w:val="32"/>
          <w:szCs w:val="32"/>
        </w:rPr>
        <w:t>;</w:t>
      </w:r>
      <w:r w:rsidR="00945D40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thứ hai là ý nghĩ, ý niệm</w:t>
      </w:r>
      <w:r w:rsidR="00945D40">
        <w:rPr>
          <w:rFonts w:ascii="Cambria" w:hAnsi="Cambria"/>
          <w:color w:val="0000CC"/>
          <w:sz w:val="32"/>
          <w:szCs w:val="32"/>
        </w:rPr>
        <w:t>;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thứ ba là vật chất, chia làm ba loại lớn này.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kinh Đại thừa gọi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Tam tế tướng của A-lại-da,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nhà khoa học gọi là năng lượng,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Nghiệp tướng của A-lại-da;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Tinh thần, ý niệm là Chuyển tướng của A-lại-da;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Vật chất là Cảnh giới tướng của A-lại-da,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cũng chia thành ba loại.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Ba loại này là Tự Tánh vốn đủ,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không phải đến từ bên ngoài.</w:t>
      </w:r>
      <w:r w:rsidR="004F1F85">
        <w:rPr>
          <w:rFonts w:ascii="Cambria" w:hAnsi="Cambria"/>
          <w:color w:val="0000CC"/>
          <w:sz w:val="32"/>
          <w:szCs w:val="32"/>
        </w:rPr>
        <w:t xml:space="preserve"> </w:t>
      </w:r>
    </w:p>
    <w:p w14:paraId="17375322" w14:textId="5BC1776D" w:rsidR="005A77DD" w:rsidRPr="005A77DD" w:rsidRDefault="003916A8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</w:rPr>
        <w:lastRenderedPageBreak/>
        <w:tab/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Bởi vậy, </w:t>
      </w:r>
      <w:r w:rsidR="001C107B">
        <w:rPr>
          <w:rFonts w:ascii="Cambria" w:hAnsi="Cambria"/>
          <w:color w:val="0000CC"/>
          <w:sz w:val="32"/>
          <w:szCs w:val="32"/>
        </w:rPr>
        <w:t xml:space="preserve">đức </w:t>
      </w:r>
      <w:r w:rsidR="003C53FE" w:rsidRPr="005A77DD">
        <w:rPr>
          <w:rFonts w:ascii="Cambria" w:hAnsi="Cambria"/>
          <w:color w:val="0000CC"/>
          <w:sz w:val="32"/>
          <w:szCs w:val="32"/>
        </w:rPr>
        <w:t>Phật thường dạy trên kinh: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「一切法從心想生」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Nhất thiết pháp tùng tâm tưởng sanh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Tất cả pháp từ tâm tưởng sanh</w:t>
      </w:r>
      <w:r w:rsidR="003C53FE" w:rsidRPr="005A77DD">
        <w:rPr>
          <w:rFonts w:ascii="Cambria" w:hAnsi="Cambria"/>
          <w:color w:val="0000CC"/>
          <w:sz w:val="32"/>
          <w:szCs w:val="32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Câu nói này: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đã được nhà Cơ học Lượng tử hiện đại chứng minh.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Tất cả pháp: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6614B2">
        <w:rPr>
          <w:rFonts w:ascii="Cambria" w:hAnsi="Cambria"/>
          <w:color w:val="0000CC"/>
          <w:sz w:val="32"/>
          <w:szCs w:val="32"/>
        </w:rPr>
        <w:t>quả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 thật là sanh ra từ ý niệm.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Đức Phật lại nói: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「境隨心轉」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Cảnh tuỳ tâm chuyển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Cảnh chuyển theo tâm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4F1F85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cảnh là hoàn cảnh,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không kể là hoàn cảnh vật chất hay là hoàn tinh thần,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là chuyển từ ý niệm.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Thế giới Cực Lạc tốt đẹp như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Là do ý niệm thuần tịnh thuần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thiện:</w:t>
      </w:r>
      <w:proofErr w:type="gramEnd"/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Tự Tánh của chúng ta: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biến hiện ra.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Ngày nay, vì sao xã hội của thế giới chúng ta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đây: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nhiều tai nạn biến cố như thế?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5D5B8C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 do tất cả ý niệm không thiện</w:t>
      </w:r>
      <w:r w:rsidR="00844369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ý niệm không tịnh của chúng ta mà biến hiện ra.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Hiện nay, thế giới động loạn,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tai nạn bất thường trên trái đất,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chúng ta sống ở nơi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đây: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cảm thấy vô cùng </w:t>
      </w:r>
      <w:r w:rsidR="005A7BDC">
        <w:rPr>
          <w:rFonts w:ascii="Cambria" w:hAnsi="Cambria"/>
          <w:color w:val="0000CC"/>
          <w:sz w:val="32"/>
          <w:szCs w:val="32"/>
          <w:lang w:val="fr-FR"/>
        </w:rPr>
        <w:t>thống</w:t>
      </w:r>
      <w:r w:rsidR="005A7BDC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khổ,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trạng phiền não không yên, không định xuống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là nguyên nhân gì?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trong Tự Tánh của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Tự Tánh vốn là thanh tịnh,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trước nay là thuần tịnh thuần thiện, nhưng đã mê mất Tự Tánh,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Tự Tánh là Chân Tâm,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từ trong Chân Tâm biến ra Vọng tâm,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A-lại-da.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A-lại-da là giả, không phải là thật,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tại sao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Vì là thật thì vĩnh hằng bất biến,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còn A-lại-da có sanh có diệt.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60C0EB7" w14:textId="4BD4AD85" w:rsidR="005A77DD" w:rsidRPr="005A77DD" w:rsidRDefault="00A6047B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Ý niệm cực kỳ vi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tế: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do chúng ta không phát giác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tần số vô cùng cao.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căn cứ lời nói của Bồ-tát Di Lặc,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Bồ-tát nói với chúng ta, ý niệm vi tế nhất,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sanh ra dưới tần số cao bao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nhiêu?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Bồ-tát nói 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「一彈指有三十二億百千念」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FE5786">
        <w:rPr>
          <w:rFonts w:ascii="Cambria" w:hAnsi="Cambria"/>
          <w:b/>
          <w:bCs/>
          <w:color w:val="0000CC"/>
          <w:sz w:val="32"/>
          <w:szCs w:val="32"/>
          <w:lang w:val="fr-FR"/>
        </w:rPr>
        <w:t>n</w:t>
      </w:r>
      <w:r w:rsidR="00FE5786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hất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đàn chỉ hữu tam thập nhị ức bá thiên niệm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trong khảy ngón tay:</w:t>
      </w:r>
      <w:r w:rsidR="00C744FE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có 32 ức trăm ngàn niệm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32 ức nhân 100 ngàn,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100 ngàn là 10 vạn,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32 ức nhân 10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vạn: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tức là 320 ngàn tỷ, một khảy tay này.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Khoa học ngày nay của chúng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dùng đơn vị thời gian là giây,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giây đó chúng ta có thể khảy bao nhiêu lần?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Trước kia, tôi giảng đại khái là năm lần,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tôi có thể cảm nhận được.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Có người nói với tôi nhiều hơn, có thể khảy bảy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lần,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tôi có thể tiếp nhận,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Bởi tuổi tôi đã cao không khảy nổi,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một giây có thể búng bốn lần, năm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lần;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trẻ tuổi, thể lực mạnh mẽ,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thân thể rất cường tráng,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tôi tin tưởng họ có thể khảy được bảy lần.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Bảy lần, 320 ngàn tỷ nhân bảy,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3, 7, 21, </w:t>
      </w:r>
      <w:r w:rsidR="009C5ECE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2 triệu 100 ngàn tỷ,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2 triệu 100 ngàn tỷ lần trong một giây.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Sóng dao động trong một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giây: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2 triệu 100 ngàn tỷ lần,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không chút phát giác.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Đó chính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chân tướng sự thật ở trước mắt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ở dưới tần số cao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sanh ra chính là ảo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căn bản là không thấy được chân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dù chân tướng ngay ở trước mắt.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Nhà Khoa học cận đại,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Khoa học trên địa cầu này phát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triển: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khoảng 400 năm,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kinh nghiệm tích lũy của 400 năm,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đời sau nối tiếp thành quả của người trước,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hướng thượng vươn lên.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Đến 20 năm gần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đây: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mới nghiên cứu được cửa ải thứ nhất,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hiện tượng vật chất.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Vật chất đến cuối cùng là gì</w:t>
      </w:r>
      <w:r w:rsidR="00122A73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đã làm rõ ràng, làm sáng tỏ,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hoàn toàn giống với lời Phật dạy trong kinh.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Những Khoa học gia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22A73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vô cùng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bội phục đối với kinh Phật</w:t>
      </w:r>
      <w:r w:rsidR="005A5095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Họ suy nghĩ, 3000 năm trước, đức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Phật: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khái niệm Khoa học Kỹ thuật,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tại sao Ngài biết được?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A5095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5A5095" w:rsidRPr="005A77DD">
        <w:rPr>
          <w:rFonts w:ascii="Cambria" w:hAnsi="Cambria"/>
          <w:color w:val="0000CC"/>
          <w:sz w:val="32"/>
          <w:szCs w:val="32"/>
          <w:lang w:val="fr-FR"/>
        </w:rPr>
        <w:t xml:space="preserve">iảng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còn kỹ càng hơn họ nói.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Do đó chúng ta đã hiểu rõ,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Kinh Đại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thừa: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chỉ có Triết học đỉnh cao,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mà còn có Khoa học tiên tiến nhất.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Tần số 2 triệu 100 ngàn tỷ lần trong một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giây: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chúng ta không có cách gì nắm giữ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ảo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căn bản không có biện pháp phát hiện.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57F25EE" w14:textId="5F518175" w:rsidR="005A77DD" w:rsidRPr="005A77DD" w:rsidRDefault="00A6047B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xem điện ảnh kiểu cũ,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phim kiểu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xưa: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do nguyên lý ảnh động tạo thành, phim đèn chiếu.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Ống kính của máy chiếu phim mở ra,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tấm ảnh này chiếu trên màn ảnh,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lại đóng ống kính lại, thì đổi tấm thứ hai,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khi mở ra nữa thì là tấm tiếp theo, trong một giây [chiếu] 24 tấm.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24 tấm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hình: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đã đánh lừa được mắt của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mắt chúng ta xem được trên màn ảnh,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hình ảnh này đang chuyển động, như là thật vậy.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Đó là thế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 1/24 giây.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 tôi muốn thấy thật tướng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 tướng chính là 1/24 giây,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71E84">
        <w:rPr>
          <w:rFonts w:ascii="Cambria" w:hAnsi="Cambria"/>
          <w:color w:val="0000CC"/>
          <w:sz w:val="32"/>
          <w:szCs w:val="32"/>
          <w:lang w:val="fr-FR"/>
        </w:rPr>
        <w:lastRenderedPageBreak/>
        <w:t>t</w:t>
      </w:r>
      <w:r w:rsidR="00171E84" w:rsidRPr="005A77DD">
        <w:rPr>
          <w:rFonts w:ascii="Cambria" w:hAnsi="Cambria"/>
          <w:color w:val="0000CC"/>
          <w:sz w:val="32"/>
          <w:szCs w:val="32"/>
          <w:lang w:val="fr-FR"/>
        </w:rPr>
        <w:t xml:space="preserve">ôi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chỉ xem một tấm ảnh, một tấm phim nhựa.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được, chúng tôi đã làm thí nghiệm,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tôi mở ống kính ra, một bức ảnh,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rồi đóng lại, những tấm phim tiếp theo là bị bôi đen hết,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[hình], bôi đen hoàn toàn, chỉ để lại một tấm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1/24 giây.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Chúng ta có xem thấy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Xem được.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Xem thấy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Thấy được một tia sáng lóe lên liền không còn nữa,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ánh sáng </w:t>
      </w:r>
      <w:proofErr w:type="gramStart"/>
      <w:r w:rsidR="00CA1AB2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những gì thì không thấy rõ ràng,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chỉ thấy được ánh sáng lóe lên.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ánh sáng có hình ảnh, có hình ảnh hoàn chỉnh,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nhưng chúng ta hoàn toàn không thấy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vì quá nhanh.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Chúng ta </w:t>
      </w:r>
      <w:r w:rsidR="00955292">
        <w:rPr>
          <w:rFonts w:ascii="Cambria" w:hAnsi="Cambria"/>
          <w:color w:val="0000CC"/>
          <w:sz w:val="32"/>
          <w:szCs w:val="32"/>
          <w:lang w:val="fr-FR"/>
        </w:rPr>
        <w:t xml:space="preserve">cần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phải ở </w:t>
      </w:r>
      <w:r w:rsidR="00955292">
        <w:rPr>
          <w:rFonts w:ascii="Cambria" w:hAnsi="Cambria"/>
          <w:color w:val="0000CC"/>
          <w:sz w:val="32"/>
          <w:szCs w:val="32"/>
          <w:lang w:val="fr-FR"/>
        </w:rPr>
        <w:t>trong</w:t>
      </w:r>
      <w:r w:rsidR="00955292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tình hình thế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một nửa giây,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cũng chính là 12 tấm phim trong một giây,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chúng ta có thể xem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</w:t>
      </w:r>
      <w:r w:rsidR="00384AE7" w:rsidRPr="005A77DD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384AE7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384AE7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vừa có cây, có người, có nhà cửa,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khái niệm n</w:t>
      </w:r>
      <w:r w:rsidR="004B5651">
        <w:rPr>
          <w:rFonts w:ascii="Cambria" w:hAnsi="Cambria"/>
          <w:color w:val="0000CC"/>
          <w:sz w:val="32"/>
          <w:szCs w:val="32"/>
          <w:lang w:val="fr-FR"/>
        </w:rPr>
        <w:t>hư vậ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y, vừa thoáng hiện liền qua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xem kỹ không thấy nữa.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năng lực của mắt không lớn.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Khoa học Kỹ thuật hiện nay có năng lực bắt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kịp: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phần một triệu tỷ giây,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thể bị thấy</w:t>
      </w:r>
      <w:r w:rsidR="004B5651">
        <w:rPr>
          <w:rFonts w:ascii="Cambria" w:hAnsi="Cambria"/>
          <w:color w:val="0000CC"/>
          <w:sz w:val="32"/>
          <w:szCs w:val="32"/>
          <w:lang w:val="fr-FR"/>
        </w:rPr>
        <w:t xml:space="preserve"> được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, thấy rõ ràng,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còn có thể chụp ảnh, đem ảnh chiếu ra,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có thể thấy được chân tướng bên trong.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 chân tướng ngay ở trước mắt,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không nghe thấy, chúng ta không nhìn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không ngửi được, chúng ta không tiếp xúc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ngay cả Ý thức thứ sáu cũng không nghĩ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chính là tâm của chúng ta, Vọng tâm, nghĩ không tới.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2FAC745" w14:textId="1FCBCD0B" w:rsidR="005A77DD" w:rsidRPr="005A77DD" w:rsidRDefault="00C20899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Đức Phật nói với chúng ta,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đến khi nào quý vị có thể thấy được?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Trên kinh thường nói là Bát địa trở lên.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Cho nên, đức Phật không cần thiết bị Khoa học,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cần dùng Khoa học Kỹ thuật hiện nay,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mà Ngài trực tiếp liền trông thấy.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Ngài dùng </w:t>
      </w:r>
      <w:r w:rsidR="00B36C23" w:rsidRPr="00A231ED">
        <w:rPr>
          <w:rFonts w:ascii="Cambria" w:hAnsi="Cambria"/>
          <w:color w:val="0000CC"/>
          <w:sz w:val="32"/>
          <w:szCs w:val="32"/>
          <w:lang w:val="vi-VN"/>
        </w:rPr>
        <w:t>điều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gì?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Dùng Chân Tâm, dùng tâm thanh tịnh.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Vì sao Chân Tâm có thể thấy được?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Bởi Chân Tâm không động,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quý vị là động, Vọng tâm là động,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động có nhanh hơn,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Chân Tâm cũng rất là rõ ràng, vô cùng sáng tỏ.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Trong Chân Tâm vốn có đủ trí huệ, đức năng,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sự quan sát và </w:t>
      </w:r>
      <w:r w:rsidR="00BB2689" w:rsidRPr="00BE5E4F">
        <w:rPr>
          <w:rFonts w:ascii="Cambria" w:hAnsi="Cambria"/>
          <w:color w:val="0000CC"/>
          <w:sz w:val="32"/>
          <w:szCs w:val="32"/>
          <w:lang w:val="vi-VN"/>
        </w:rPr>
        <w:t xml:space="preserve">lắng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nghe n</w:t>
      </w:r>
      <w:r w:rsidR="000B2FC7" w:rsidRPr="00BE5E4F">
        <w:rPr>
          <w:rFonts w:ascii="Cambria" w:hAnsi="Cambria"/>
          <w:color w:val="0000CC"/>
          <w:sz w:val="32"/>
          <w:szCs w:val="32"/>
          <w:lang w:val="vi-VN"/>
        </w:rPr>
        <w:t>hư thế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, đó là đức năng,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nên không bị chướng ngại,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cho nên, dù có vi tế hơn, tần số cao hơn,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cũng thấy được rõ ràng, cũng nghe được sáng tỏ,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lastRenderedPageBreak/>
        <w:t>bởi không có chướng ngại.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Cho nên, đó là ở một niệm, một niệm này là: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một phần 2 triệu 100 ngàn tỷ giây,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là thời gian ngắn như vậy,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mà có thể thấy rõ ràng, nghe được sáng tỏ.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Chân tướng sự thật </w:t>
      </w:r>
      <w:r w:rsidR="006E74D2" w:rsidRPr="00BE5E4F">
        <w:rPr>
          <w:rFonts w:ascii="Cambria" w:hAnsi="Cambria"/>
          <w:color w:val="0000CC"/>
          <w:sz w:val="32"/>
          <w:szCs w:val="32"/>
          <w:lang w:val="vi-VN"/>
        </w:rPr>
        <w:t>ấ</w:t>
      </w:r>
      <w:r w:rsidR="006E74D2" w:rsidRPr="005A77DD">
        <w:rPr>
          <w:rFonts w:ascii="Cambria" w:hAnsi="Cambria"/>
          <w:color w:val="0000CC"/>
          <w:sz w:val="32"/>
          <w:szCs w:val="32"/>
          <w:lang w:val="vi-VN"/>
        </w:rPr>
        <w:t xml:space="preserve">y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ở ngay trước mắt,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phải quá khứ, chẳng phải tương lai, mà là hiện tại,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một niệm hiện tiền.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Trong Kinh Đại thừa dạy bảo chúng ta,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nếu chúng ta chứng được: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Thập tín, Thập trụ, Thập hạnh,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Thập hồi hướng, Thập địa,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Thập địa chứng đến bậc Bát địa,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năng lực sáu căn của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mắt tai mũi lưỡi thân ý,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không khác nhiều với Phật.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Điều mà đức Phật thấy được thì ta cũng thấy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được;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Điều mà đức Phật nghe được, ta cũng nghe được;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Điều mà đức Phật tiếp xúc được thì ta cũng biết.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Bát địa, Bát địa cách Phật rất gần.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Kinh Hoa Nghiêm đem quả vị tu chứng của Bồ-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tát: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xác định làm 52 cấp bậc,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51 bậc phía trước là Bồ-tát,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bậc cuối cùng là đã thành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địa vị thứ 52 là đã thành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Bát địa cách thành Phật rất gần,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thấy, Bát địa, Cửu địa, Thập địa, Đẳng giác,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là đã thành Phật.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Bốn vị thứ tối cao của Bồ-tát,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năng lực sáu căn của quý ngài đã khôi phục hoàn toàn,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giống với Phật vậy, Phật tri Phật kiến.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9354493" w14:textId="74FBBA2F" w:rsidR="005A77DD" w:rsidRPr="005A77DD" w:rsidRDefault="003B0D6A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Điều này nói thì dễ</w:t>
      </w:r>
      <w:r w:rsidR="00E12846" w:rsidRPr="00BE5E4F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nhưng tu thật là khó.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Cách tu như thế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Buông xuống mà thôi.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Buông xuống điều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Buông xuống Khởi tâm Động niệm.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Nhưng chúng ta không biết Khởi tâm Động niệm,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Khởi tâm Động niệm chính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sự sanh diệt: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508BC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phần 2 triệu 100 ngàn tỷ giây,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gọi là Khởi tâm Động niệm.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khởi tâm, không động niệm,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không có Vọng tâm, không còn A-lại-da nữa,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hoàn toàn dùng Chân Tâm.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Chân Tâm cực kỳ nhạy bén sáng suốt, lại còn vi tế,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rất là rõ ràng, vô cùng sáng tỏ,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thể nghĩ bàn.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Học Phật không có gì khác, chỉ là quay về Tự Tánh mà thôi.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Trên Kinh Lăng Nghiêm nói: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eastAsia="zh-TW"/>
        </w:rPr>
        <w:t>「圓滿菩提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 w:eastAsia="zh-TW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eastAsia="zh-TW"/>
        </w:rPr>
        <w:t>歸無所得」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 w:eastAsia="zh-TW"/>
        </w:rPr>
        <w:t>“Viên mãn Bồ-đề, quy vô sở đắc”</w:t>
      </w:r>
      <w:r w:rsidR="003C53FE" w:rsidRPr="005A77DD">
        <w:rPr>
          <w:rFonts w:ascii="Cambria" w:hAnsi="Cambria"/>
          <w:color w:val="0000CC"/>
          <w:sz w:val="32"/>
          <w:szCs w:val="32"/>
          <w:lang w:val="fr-FR" w:eastAsia="zh-TW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  <w:lang w:val="fr-FR" w:eastAsia="zh-TW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chứng được quả vị viên mãn,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đã thành Phật, là Diệu Giác Như Lai,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56FEB">
        <w:rPr>
          <w:rFonts w:ascii="Cambria" w:hAnsi="Cambria"/>
          <w:color w:val="0000CC"/>
          <w:sz w:val="32"/>
          <w:szCs w:val="32"/>
          <w:lang w:val="fr-FR"/>
        </w:rPr>
        <w:t>q</w:t>
      </w:r>
      <w:r w:rsidR="00556FEB" w:rsidRPr="005A77DD">
        <w:rPr>
          <w:rFonts w:ascii="Cambria" w:hAnsi="Cambria"/>
          <w:color w:val="0000CC"/>
          <w:sz w:val="32"/>
          <w:szCs w:val="32"/>
          <w:lang w:val="fr-FR"/>
        </w:rPr>
        <w:t xml:space="preserve">uý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vị có đạt được điều gì chăng?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có, chẳng đạt được gì,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điều mà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quý vị đạt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được: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do Tự Tánh trước nay đầy đủ,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điều gì là những điều mới,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do Tự Tánh vốn có.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Cho nên, Phật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pháp: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kỵ nhất là cầu pháp ngoài tâm,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ngoài tâm không có pháp, quý vị đến đâu để cầu?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[Trong] Phật pháp tất cả hướng nội</w:t>
      </w:r>
      <w:r w:rsidR="00254976">
        <w:rPr>
          <w:rFonts w:ascii="Cambria" w:hAnsi="Cambria"/>
          <w:color w:val="0000CC"/>
          <w:sz w:val="32"/>
          <w:szCs w:val="32"/>
          <w:lang w:val="fr-FR"/>
        </w:rPr>
        <w:t xml:space="preserve"> chứ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không hướng ngoại.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Bởi vậy, kinh Phật gọi là Nội điển,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học Phật gọi là Nội học, hướng nội không hướng ngoại.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Tất cả là do chính mình vốn có,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bên ngoài không có một pháp,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bên ngoài toàn là giả, là ảo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 mộng ảo bọt bóng.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Hướng nội để cầu, thì tất cả viên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mãn;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Hướng ngoại cầu, thì vĩnh viễn không đạt được.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89C7D56" w14:textId="1329B52E" w:rsidR="005A77DD" w:rsidRPr="005A77DD" w:rsidRDefault="007031A4" w:rsidP="00270123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Tự Tánh vốn đủ nhiều đức, cho nên Phật đầy đủ nhiều đức,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quý vị chứng được địa vị của Phật,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vô lượng vô biên đức năng tất cả hiện ra,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được thế gian tôn trọng.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Thế gian là phàm phu,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sáu đường là thế gian, mười Pháp giới vẫn là thế gian,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chúng sanh trong Lục đạo mười Pháp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giới: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tôn kính </w:t>
      </w:r>
      <w:r w:rsidR="00B74B28">
        <w:rPr>
          <w:rFonts w:ascii="Cambria" w:hAnsi="Cambria"/>
          <w:color w:val="0000CC"/>
          <w:sz w:val="32"/>
          <w:szCs w:val="32"/>
          <w:lang w:val="fr-FR"/>
        </w:rPr>
        <w:t xml:space="preserve">đối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với Phật, cho nên xưng là Thế Tôn.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Thế gian không có ai tôn quý hơn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Tánh đức của Ngài, Trí huệ của Ngài, Tướng hảo của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đã hiển hiện ra viên mãn.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Tuy như vậy nhưng chúng ta nhất định phải biết,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toàn bộ tất cả chúng sanh của thế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gian: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khác biệt với đức Thế Tôn,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chỉ là Ngài đã giác ngộ, Ngài không mê,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hiển lộ hoàn toàn Tánh đức;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Còn chúng ta đang mê mất Tự Tánh,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là [bị] Vọng tâm quản lý làm chủ,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phải Chân Tâm.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Vọng tâm là tâm sanh diệt,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chính là ý niệm của sanh diệt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sanh diệt 2 triệu 100 ngàn tỷ lần trong một giây,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934B28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 Vọng tâm.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Vọng tâm </w:t>
      </w:r>
      <w:proofErr w:type="gramStart"/>
      <w:r w:rsidR="005F39B2">
        <w:rPr>
          <w:rFonts w:ascii="Cambria" w:hAnsi="Cambria"/>
          <w:color w:val="0000CC"/>
          <w:sz w:val="32"/>
          <w:szCs w:val="32"/>
          <w:lang w:val="fr-FR"/>
        </w:rPr>
        <w:t>ấ</w:t>
      </w:r>
      <w:r w:rsidR="005F39B2" w:rsidRPr="005A77DD">
        <w:rPr>
          <w:rFonts w:ascii="Cambria" w:hAnsi="Cambria"/>
          <w:color w:val="0000CC"/>
          <w:sz w:val="32"/>
          <w:szCs w:val="32"/>
          <w:lang w:val="fr-FR"/>
        </w:rPr>
        <w:t>y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đã bóp méo tướng mà Chân Tâm biến,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tướng do Chân Tâm hiện: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hoàn chỉnh, là viên mãn,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tướng mà Vọng tâm hiện giống như nước</w:t>
      </w:r>
      <w:r w:rsidR="003636A1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ở trên mặt hồ,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hồ nhỏ, gió yên sóng lặng,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nước trong veo không có ô nhiễm,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nước đó là giống như tấm gương vậy,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phong cảnh bốn phía đều chiếu ở trong,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chiếu viên mãn ở trong, gọi là chiếu kiến, Chân Tâm kiến,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đó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 Nhất chân Pháp giới.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Tình hình của Vọng tâm ra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Vọng tâm chính là có ô nhiễm,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nước không sạch sẽ, có gợn sóng,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gió thổi nên gợn sóng.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Có thể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chiếu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Có thể chiếu, nhưng chiếu không rõ ràng.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sanh của mười Pháp giới đã động tâm,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tức là họ có làn sóng, họ có ô nhiễm.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Ô nhiễm có nặng nhẹ khác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tần số của làn sóng cao thấp không như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 chia thành mười Pháp giới,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càng đi lên thì càng thuần khiết, thanh tịnh,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càng hướng xuống, thì sóng to gió lớn,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đặc biệt là ba đường 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cũng có thể thêm vào A-tu-la.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Hai đường trời</w:t>
      </w:r>
      <w:r w:rsidR="008B7FA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thì khá hơn một chút,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trên trời rất tốt, có tu hành, có chút công phu định lực,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tuy có Tạp niệm, có sóng dao động,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nhưng không phải sóng to gió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lớn;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Sóng to gió lớn là A-tu-la,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tiếp theo là Ngạ quỷ, Địa ngục, Súc sanh,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nông nỗi đến vô cùng.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Đáng thương nhất, chịu khổ nhất chính là Địa ngục,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Địa ngục, có địa ngục Vô Gián,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Kinh Địa Tạng nói rất kỹ.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đức Thế Tôn giảng trên kinh,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mỗi người chúng ta đều có phần,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hy vọng chúng ta khôi phục Bản Lai Diện Mục,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gọi là Thế Tôn.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「佛是世間極尊」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Phật thị thế gian cực tôn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Phật là tôn kính nhất thế gian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cực kỳ tôn kính,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「故稱世尊」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cố xưng Thế Tôn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nên xưng là Thế Tôn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AEB3150" w14:textId="25ADC5AB" w:rsidR="005A77DD" w:rsidRPr="005A77DD" w:rsidRDefault="00607508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/>
        </w:rPr>
        <w:t>「威者，有威可畏謂之威」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Uy giả, hữu uy khả úy vị chi uy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Uy là có uy nghiêm đáng kính phục, gọi là uy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).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Chữ “uy” này, tiếp theo là nói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/>
        </w:rPr>
        <w:t>「威神」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“uy thần”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uy nghiêm,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chúng sanh thấy được Ngài: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tự nhiên sanh ra kính sợ,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nước ta gọi là kính phục người lớn.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Thời xưa, độ tuổi này của tôi, đích thân cảm nhận,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từ nhỏ đã được học quy củ,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phép tắc này đại khái: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chính là những điều được dạy trong Đệ Tử Quy,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trẻ nhỏ gặp người già rất là quy củ,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gặp bề trên phải có lễ phép,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lời nói cử chỉ đều không được tùy tiện,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như người trưởng thành vậy.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Quản giáo nghiêm, từ nhỏ dưỡng thành thói quen.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Trong </w:t>
      </w:r>
      <w:r w:rsidR="00A165B0" w:rsidRPr="00BE5E4F">
        <w:rPr>
          <w:rFonts w:ascii="Cambria" w:hAnsi="Cambria"/>
          <w:color w:val="0000CC"/>
          <w:sz w:val="32"/>
          <w:szCs w:val="32"/>
          <w:lang w:val="vi-VN"/>
        </w:rPr>
        <w:t xml:space="preserve">nước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và ngoài nước đối lập, trẻ nhỏ nước ta như người đã lớn,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nhất cử nhất động đều phù hợp khuôn phép,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giống trẻ em nước ngoài,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trẻ nhỏ nước ngoài hồn nhiên, ngây thơ, hoạt bát.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Hai loại giáo dục khác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lastRenderedPageBreak/>
        <w:t>nhau,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sau khi so sánh, quý vị liền hiểu được.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Cho nên, ngạn ngữ nói,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nước ngoài là Thiên đường của trẻ nhỏ,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là mộ phần của người già.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So với nước chúng ra: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043071" w:rsidRPr="005A77DD">
        <w:rPr>
          <w:rFonts w:ascii="Cambria" w:hAnsi="Cambria"/>
          <w:color w:val="0000CC"/>
          <w:sz w:val="32"/>
          <w:szCs w:val="32"/>
          <w:lang w:val="vi-VN"/>
        </w:rPr>
        <w:t xml:space="preserve">thì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thời niên thiếu được giáo dục nghiêm khắc,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trẻ nhỏ đều không có một chút tự do,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đều phải huấn luyện, dạy bảo chúng nghiêm khắc,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gọi là thói quen thành tự nhiên,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dạy dỗ nghiêm khắc, không có tự do,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được nói tùy tiện,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được hành động tùy tiện,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quy có củ, có khuôn có mẫu,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lúc nhỏ được quản giáo càng nghiêm khắc,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đến khi trung niên, học thành học thuật,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hoặc là kỹ năng,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quý vị có thể nuôi cả gia đình,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tuổi già hưởng phước.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29CC6FB3" w14:textId="3D360294" w:rsidR="005A77DD" w:rsidRPr="005A77DD" w:rsidRDefault="00607508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Xã hội nước ta có hưởng thụ không? Có.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Khi nào thì hưởng thụ? Lúc tuổi già, đã về hưu,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hồi hương, lá rụng về cội.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Về quê hương làm gì? Về dưỡng lão,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hưởng thụ niềm vui gia đình.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ngoại quốc hâm mộ,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nước ngoài là Thiên đường của trẻ nhỏ,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là mộ phần của người già, người già thật đáng thương.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Hưởng thụ của người nước ta là đến khi về già,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hưởng tuổi già.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Cuối đời có phước báu là phước báu thật sự,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về già sức khỏe đã suy, con cháu đầy nhà,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người chăm sóc, có người trông nom,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điều gì cũng không cần bận tâm.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Thời xưa, gia đình lớn,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đến tuổi về hưu thì trở về nhà,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về nhà giáo dục thế hệ tiếp theo,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</w:t>
      </w:r>
      <w:r w:rsidR="00DE5ED7" w:rsidRPr="00BE5E4F">
        <w:rPr>
          <w:rFonts w:ascii="Cambria" w:hAnsi="Cambria"/>
          <w:color w:val="0000CC"/>
          <w:sz w:val="32"/>
          <w:szCs w:val="32"/>
          <w:lang w:val="vi-VN"/>
        </w:rPr>
        <w:t>ó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là nghỉ công tác rồi,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họ có kinh nghiệm, họ có học vấn,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về nhà ở cùng với con với cháu,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rất tự nhiên thì truyền thụ cho thế hệ sau.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Trẻ nhỏ tiếp thu [dạy bảo] của bậc cha chú của ông nội,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tuyệt đại đa số là của ông nội,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tiếp thu giáo huấn của họ,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kinh nghiệm nhân sinh cả đời của họ,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dạy cho trẻ nhỏ chuyện xưa, trẻ nhỏ đều nhớ kỹ,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thọ dụng rất lớn đối với chúng.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6C705B00" w14:textId="4D3E956B" w:rsidR="005A77DD" w:rsidRPr="005A77DD" w:rsidRDefault="005B28C4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nước ta hiểu được giáo dục, coi trọng giáo dục,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lý niệm của giáo dục, có phương pháp của giáo dục,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nội dung của giáo dục.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Từ nhỏ dạy luân lý, luân lý là gì?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Là quan hệ giữa người với người.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Đều làm rõ ràng quan hệ, đó là có tôn ti lớn nhỏ,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cần phải tôn trọng với bề trên, thân thiện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lastRenderedPageBreak/>
        <w:t>với cùng trang lứa,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phải từ bi với thế hệ sau.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Đều đã dưỡng thành từ lúc nhỏ,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luyện thành thói quen, rất thành thục rồi,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bất luận trong tình huống nào [cũng] sẽ không sai khuôn phép.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có mừng giận buồn vui,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mừng giận buồn vui biểu hiện ra đều hợp lễ nghĩa,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quá đáng, vừa vẹn đúng mức, đây là tình người.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Những người nước ngoài quả thật không thể sánh bằng nước ta,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ngoại quốc từ nhỏ không ai dạy.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200 năm trước, văn hóa của nước ngoài: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từ Nhật Bản truyền tới nước ta,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nước ta cũng đã cử đi rất nhiều du học sinh: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đến nước ngoài du học.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Công phu của những em nhỏ </w:t>
      </w:r>
      <w:r w:rsidR="00D43374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D43374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vẫn chưa </w:t>
      </w:r>
      <w:r w:rsidR="00CB47B2">
        <w:rPr>
          <w:rFonts w:ascii="Cambria" w:hAnsi="Cambria"/>
          <w:color w:val="0000CC"/>
          <w:sz w:val="32"/>
          <w:szCs w:val="32"/>
          <w:lang w:val="fr-FR"/>
        </w:rPr>
        <w:t xml:space="preserve">được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rèn luyện thành thục,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ở nước ta làm trẻ nhỏ rất khổ,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nhất cử nhất động đều phải theo quy củ,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đến nước ngoài hoàn toàn buông lỏng, hoàn toàn không có nữa,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cảm thấy điều này của ngoại quốc tốt.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Trẻ nhỏ nước ta thật sự không bằng trẻ nhỏ nước ngoài,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hoạt bát như vậy, hồn nhiên như vậy,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kiểu dáng buông thả như thế, nhất định không cho phép.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Khi học nước ngoài xong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đã lơ là những điều tốt của nước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tạo thành khổ nạn của xã hội nước ta ngày nay.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Lão Tổ tông 200 năm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trước: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thấy được tình hình hiện nay: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họ cảm tưởng thế nào?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Khóc thương </w:t>
      </w:r>
      <w:r w:rsidR="005D30A4">
        <w:rPr>
          <w:rFonts w:ascii="Cambria" w:hAnsi="Cambria"/>
          <w:color w:val="0000CC"/>
          <w:sz w:val="32"/>
          <w:szCs w:val="32"/>
          <w:lang w:val="fr-FR"/>
        </w:rPr>
        <w:t>rơi lệ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, thừa nhận đã sai,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vâng theo giáo huấn của thế hệ trước,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dẫn theo phương hướng này là sai lầm,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nhưng hối hận không kịp.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Xã hội của ngày nay,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Tổ tông của thế hệ trước không mong muốn xem thấy.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5AA984D" w14:textId="40698E79" w:rsidR="005A77DD" w:rsidRPr="005A77DD" w:rsidRDefault="001926FF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Ngày nay, chúng ta coi như rất có phuớc khí,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đã thấy được tiền đồ của nước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phát hiện ra một con đường sáng lạng,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thấy được có người lãnh đạo hiền minh,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xưa nói là minh quân xuất thế,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sanh có phước, vận mệnh đất nước đã chuyển lại.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Văn hóa của lão Tổ tông truyền lại,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chúng ta cần phải phát nguyện kế thừa tiếp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nối: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phát dương quang đại,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đối với thân tâm chính mình được khỏe mạnh trường thọ,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gia đình hòa thuận, xã hội hài hòa,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quốc gia giàu mạnh, thiên hạ thái bình.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Có làm được hay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Làm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chỉ cần quay về giáo dục truyền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thống: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thì có thể làm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được.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Xem trong Lịch sử nước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quá nhiều ví dụ, quý vị có tin được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Cổ nhân nước ta sẽ không gạt người.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hiện nay có thể lừa người,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 gạt chính mình, họ lừa người khác,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vì vậy họ không tin Lịch sử,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rằng ghi chép của Lịch sử đều là gạt người,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giữ loại tâm này, đó là không có phước báu.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DF7E49D" w14:textId="0A106F08" w:rsidR="005A77DD" w:rsidRPr="005A77DD" w:rsidRDefault="001926FF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cần phải tin, 5000 năm nay của nước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tiêu chuẩn của làm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Ngũ luân Ngũ thường, Tứ duy Bát đức,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đây là gốc rễ lớn của văn hóa nước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mỗi người đều </w:t>
      </w:r>
      <w:r w:rsidR="009A540A">
        <w:rPr>
          <w:rFonts w:ascii="Cambria" w:hAnsi="Cambria"/>
          <w:color w:val="0000CC"/>
          <w:sz w:val="32"/>
          <w:szCs w:val="32"/>
          <w:lang w:val="fr-FR"/>
        </w:rPr>
        <w:t>cần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phải tiếp nhận,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từ nhỏ đã bồi dưỡng thành,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gọi là thói quen thành tự nhiên.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Luân là nói quan hệ,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phải rõ ràng quan hệ giữa người với người,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mới có thể tận hết bổn phận, minh luân tận phận,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tận hết nghĩa vụ bổn phận của chính mình.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Ngũ thường là đức, đức hạnh cơ bản của làm người,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nhân, nghĩa, lễ, trí, tín, đó gọi là người.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Nếu đã làm trái Ngũ thường,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 thì không coi là người.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Tả Khưu Minh trong tác phẩm Tả Truyện của ông,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đó nói rất rõ ràng: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「人棄常則妖興」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Nhân khí thường tắc yêu hưng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Người bỏ đi đạo thường thì yêu ma hưng thịnh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mà bỏ mất đi Ngũ thường: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nhân, nghĩa, lễ, trí, tín này, không cần nữa,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biến thành gì?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Thành bất nhân, bất nghĩa, vô trí, vô lễ, vô tín,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Vậy người đó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đó là yêu ma quỷ quái,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thể gọi họ là người.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xã hội thời xưa,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buôn bán nhỏ cũng biết năm chữ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biết làm người.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Nhân là thương người,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「凡是人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皆須愛」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phàm thị nhân, giai tu ái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C35D78">
        <w:rPr>
          <w:rFonts w:ascii="Cambria" w:hAnsi="Cambria"/>
          <w:i/>
          <w:iCs/>
          <w:color w:val="0000CC"/>
          <w:sz w:val="32"/>
          <w:szCs w:val="32"/>
          <w:lang w:val="fr-FR"/>
        </w:rPr>
        <w:t>hễ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 là người, phải yêu thương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Nghĩa ấy là theo đạo lý, khởi tâm động niệm, lời nói việc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cần phải nghĩ có phù hợp đạo nghĩa hay không,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phù hợp nghĩa,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không được nghĩ, không được nói, không được làm.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Trí là trí huệ, lý trí,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thể làm việc bằng tình cảm,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việc bằng tình cảm thì quý vị sẽ tạo tội nghiệp,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khởi tâm động niệm, lời nói việc làm,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nương vào trí, không theo tình cảm,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lý trí, dùng lý trí, không được dùng tình cảm.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Sau cùng là chữ tín,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07789F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07789F" w:rsidRPr="005A77DD">
        <w:rPr>
          <w:rFonts w:ascii="Cambria" w:hAnsi="Cambria"/>
          <w:color w:val="0000CC"/>
          <w:sz w:val="32"/>
          <w:szCs w:val="32"/>
          <w:lang w:val="fr-FR"/>
        </w:rPr>
        <w:t xml:space="preserve">gười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tín thì không thể đứng ở trong xã hội,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nhất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định phải </w:t>
      </w:r>
      <w:r w:rsidR="00157AEC">
        <w:rPr>
          <w:rFonts w:ascii="Cambria" w:hAnsi="Cambria"/>
          <w:color w:val="0000CC"/>
          <w:sz w:val="32"/>
          <w:szCs w:val="32"/>
          <w:lang w:val="fr-FR"/>
        </w:rPr>
        <w:t>nói</w:t>
      </w:r>
      <w:r w:rsidR="00157AEC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chữ tín.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Đức hạnh cơ bản của làm người là năm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chữ: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nhân, nghĩa, lễ, trí, tín, quý vị làm được tất cả,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thì </w:t>
      </w:r>
      <w:r w:rsidR="00CB2AA3" w:rsidRPr="005A77DD">
        <w:rPr>
          <w:rFonts w:ascii="Cambria" w:hAnsi="Cambria"/>
          <w:color w:val="0000CC"/>
          <w:sz w:val="32"/>
          <w:szCs w:val="32"/>
          <w:lang w:val="fr-FR"/>
        </w:rPr>
        <w:t>đ</w:t>
      </w:r>
      <w:r w:rsidR="00CB2AA3">
        <w:rPr>
          <w:rFonts w:ascii="Cambria" w:hAnsi="Cambria"/>
          <w:color w:val="0000CC"/>
          <w:sz w:val="32"/>
          <w:szCs w:val="32"/>
          <w:lang w:val="fr-FR"/>
        </w:rPr>
        <w:t>ó</w:t>
      </w:r>
      <w:r w:rsidR="00CB2AA3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người Trung Hoa tiêu chuẩn.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938B1E5" w14:textId="523C09BE" w:rsidR="005A77DD" w:rsidRPr="005A77DD" w:rsidRDefault="001926FF" w:rsidP="00270123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Tứ duy Bát đức, Tứ duy là do Quản Trọng nói,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là đối với quốc gia: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lãnh đạo của mỗi tầng cấp,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từ Quốc vương đến Trưởng thôn mà chúng ta nói hiện nay,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lãnh đạo: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là tấm gương, là mô phạm của quần chúng xã hội,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cần phải làm được bốn chữ đó,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lãnh đạo cần phải làm được bốn chữ: lễ, nghĩa, liêm, sỉ.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Lễ chính là quy củ, họ dẫn đầu làm,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lãnh đạo dẫn đầu làm,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người nào dám không làm?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Người lãnh đạo, trách nhiệm của họ là quân, thân, sư,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chữ ‘quân’ là lãnh đạo, quý vị đi phía trước dẫn đường,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quý vị hướng dẫn mọi người đến nơi nào,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điều này quan trọng, đây là trách nhiệm của họ.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Quý vị là người thân của họ,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‘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hân’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thế nào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? Như cha mẹ vậy,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quý vị phải chăm lo đời sống của họ,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đời sống vật chất, đời sống tinh thần: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phải chiếu cố đến tất cả,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tận tâm tận lực giúp họ lìa khổ được vui.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Thứ ba là chữ ‘sư’, sư là thầy,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còn phải dạy họ,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6835CA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những người được quý vị lãnh đạo đó thì quý vị cần phải dạy họ.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Trách nhiệm thiên phú của quý vị là ba sự việc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quân, thân, sư, đây là lãnh đạo tốt.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Tiêu chuẩn đạo đức của toàn bộ xã hội,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「孝悌忠信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仁愛和平」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“hiếu, đễ, trung, tín, nhân, </w:t>
      </w:r>
      <w:r w:rsidR="00652021">
        <w:rPr>
          <w:rFonts w:ascii="Cambria" w:hAnsi="Cambria"/>
          <w:b/>
          <w:bCs/>
          <w:color w:val="0000CC"/>
          <w:sz w:val="32"/>
          <w:szCs w:val="32"/>
          <w:lang w:val="fr-FR"/>
        </w:rPr>
        <w:t>á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i, hòa, bình”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xã hội trật tự, quốc gia hùng mạnh, thiên hạ thái bình.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Chỉ mấy chữ này, đại đạo rất đơn giản,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cũng không phiền phức chút nào.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được mấy chữ này thì thiên hạ thái bình,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trên địa cầu sẽ xuất hiện thịnh thế,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cũng không chút phiền phức nào,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lãnh đạo tối cao không phí sức mà quản lý.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đều là giảng về uy thần.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61D4074F" w14:textId="37A01858" w:rsidR="005A77DD" w:rsidRPr="005A77DD" w:rsidRDefault="00D72082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eastAsiaTheme="minorEastAsia" w:hAnsi="Cambria" w:cs="MS Mincho"/>
          <w:color w:val="FF0000"/>
          <w:sz w:val="32"/>
          <w:szCs w:val="32"/>
          <w:lang w:val="vi-VN"/>
        </w:rPr>
        <w:tab/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vi-VN"/>
        </w:rPr>
        <w:t>「《勝鬘寶窟》曰：外使物畏，目之為威」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Thắng Man Bảo Quật viết: ngoại sử vật úy, mục chi vi uy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Trong sách Thắng Man Bảo Quật viết: bên ngoài khiến người khác kính phục, nên gọi là uy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biểu hiện ở bên ngoài,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dáng vẻ có phong </w:t>
      </w:r>
      <w:r w:rsidR="006608E8" w:rsidRPr="00BE5E4F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6608E8">
        <w:rPr>
          <w:rFonts w:ascii="Cambria" w:hAnsi="Cambria"/>
          <w:color w:val="0000CC"/>
          <w:sz w:val="32"/>
          <w:szCs w:val="32"/>
          <w:lang w:val="fr-FR"/>
        </w:rPr>
        <w:t>ách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, có uy nghi,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mọi người trông thấy quý vị: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tự nhiên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lastRenderedPageBreak/>
        <w:t>sanh tâm cung kính với quý vị.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Dân gian thông thường tiếp nhận: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giáo dục của gia đình, giáo dục của xã hội,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thời xưa trường học không nhiều,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[về] giáo dục, thì gia đình gánh vác trách nhiệm chủ yếu,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quốc gia chỉ là mở cuộc thi tuyển chọn nhân tài,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giáo dục chủ yếu toàn là gia đình,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cho nên, gia đình có </w:t>
      </w:r>
      <w:r w:rsidR="00280DE0" w:rsidRPr="00BE5E4F">
        <w:rPr>
          <w:rFonts w:ascii="Cambria" w:hAnsi="Cambria"/>
          <w:color w:val="0000CC"/>
          <w:sz w:val="32"/>
          <w:szCs w:val="32"/>
          <w:lang w:val="vi-VN"/>
        </w:rPr>
        <w:t>G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ia</w:t>
      </w:r>
      <w:r w:rsidR="00280DE0" w:rsidRPr="00280DE0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280DE0" w:rsidRPr="005A77DD">
        <w:rPr>
          <w:rFonts w:ascii="Cambria" w:hAnsi="Cambria"/>
          <w:color w:val="0000CC"/>
          <w:sz w:val="32"/>
          <w:szCs w:val="32"/>
          <w:lang w:val="vi-VN"/>
        </w:rPr>
        <w:t>học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, gọi là tư thục.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Dạy học trong trường tư thục,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tuân thủ quy luật của đại tự nhiên,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thầy dạy học trò: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là áp dụng truyền thụ riêng biệt,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một vị thầy có thể đáp ứng: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hai-ba mươi người,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thông thường tối đa không vượt quá 40 người,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thầy mới có thể hoàn toàn chú ý đặc biệt đến;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Vượt mức 40 trở lên thì thầy không chăm lo được,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nhất định phải mở lớp thứ hai.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Nếu trong nhà </w:t>
      </w:r>
      <w:r w:rsidR="00586952" w:rsidRPr="00BE5E4F">
        <w:rPr>
          <w:rFonts w:ascii="Cambria" w:hAnsi="Cambria"/>
          <w:color w:val="0000CC"/>
          <w:sz w:val="32"/>
          <w:szCs w:val="32"/>
          <w:lang w:val="vi-VN"/>
        </w:rPr>
        <w:t xml:space="preserve">mà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nhiều trẻ nhỏ,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[cần] hai vị thầy, hai giảng đường.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Dạy học đó là dạy riêng từng người,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vì sao vậy?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Bởi tư chất của mỗi người khác nhau.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Đặc biệt là trường học gia đình đó,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tuổi tác của học trò không tương đồng,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mười mấy tuổi, có bảy-tám tuổi,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cho nên, phải dạy riêng từng người.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Dạy riêng biệt có chỗ hay,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đứa trẻ </w:t>
      </w:r>
      <w:r w:rsidR="005A4602" w:rsidRPr="00BE5E4F">
        <w:rPr>
          <w:rFonts w:ascii="Cambria" w:hAnsi="Cambria"/>
          <w:color w:val="0000CC"/>
          <w:sz w:val="32"/>
          <w:szCs w:val="32"/>
          <w:lang w:val="vi-VN"/>
        </w:rPr>
        <w:t>đó</w:t>
      </w:r>
      <w:r w:rsidR="005A4602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năng khiếu,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sức trí nhớ rất tốt, sức lý giải rất mạnh,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tiến độ của chúng sẽ nhanh hơn người khác.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Tại sao vậy? Vì đ</w:t>
      </w:r>
      <w:r w:rsidR="005A4602" w:rsidRPr="00BE5E4F">
        <w:rPr>
          <w:rFonts w:ascii="Cambria" w:hAnsi="Cambria"/>
          <w:color w:val="0000CC"/>
          <w:sz w:val="32"/>
          <w:szCs w:val="32"/>
          <w:lang w:val="vi-VN"/>
        </w:rPr>
        <w:t>ó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là nhân tài,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gắng sức đào tạo chúng,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để cho chúng tương lai tham gia cuộc thi.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Tú tài thi Huyện, Cử nhân thi Tỉnh,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Tiến sĩ thi quốc gia, gọi là công danh.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Công danh chính là bằng cấp của hiện nay,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văn bằng cao nhất, hiện nay là học vị Tiến sĩ,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thời xưa là Tiến sĩ.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Phần lớn những người thi đỗ ấy tương lai đều làm quan,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Chính trị, họ có tư cách làm việc nước.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410D2EE" w14:textId="74DD295C" w:rsidR="005A77DD" w:rsidRPr="005A77DD" w:rsidRDefault="00D72082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Thời xưa gọi là 360 nghề,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nghề nghiệp mỗi người khác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ngành nghề nào khiến mọi người hâm mộ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nhất?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Chính là làm quan, đều lấy làm quan là vinh quang,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thành tựu đức hạnh của chính mình,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thành tựu học vấn của chính mình, tương lai theo chính trị.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BD575A">
        <w:rPr>
          <w:rFonts w:ascii="Cambria" w:hAnsi="Cambria"/>
          <w:color w:val="0000CC"/>
          <w:sz w:val="32"/>
          <w:szCs w:val="32"/>
          <w:lang w:val="fr-FR"/>
        </w:rPr>
        <w:t>Bởi t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hân phận địa vị làm quan rất cao,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nhân dân, khi quý vị làm Huyện trưởng, quan phụ mẫu,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thì người của cả huyện </w:t>
      </w:r>
      <w:r w:rsidR="006C25BF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cung kính đối với quý vị,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nghe quý vị,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phải có trách nhiệm quân, thân, sư,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phải làm người lãnh đạo tốt.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mọi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người 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ước?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Bởi lượng công việc của họ rất ít, họ rất ung dung.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Sao lại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thế?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Do nhân dân đều được gia đình họ dạy tốt,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người phạm tội,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làm điều phi pháp,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nên lượng công việc rất 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1763C">
        <w:rPr>
          <w:rFonts w:ascii="Cambria" w:hAnsi="Cambria"/>
          <w:color w:val="0000CC"/>
          <w:sz w:val="32"/>
          <w:szCs w:val="32"/>
          <w:lang w:val="fr-FR"/>
        </w:rPr>
        <w:t>Điều h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ọ có là thời gian, ra ngoài đi tuần tra,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thị sát trên thực tế là du sơn ngoạn thủy.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tháng có mấy vụ án là rất nhiều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địa phương đó của quý vị không thái bình,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sao có nhiều việc như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Nhà nào cũng đã dạy tốt, ai cũng là người tốt.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2666C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92666C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ho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nên việc của người làm quan rất 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thời gian của họ rất nhiều,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họ rất thanh tịnh,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thanh tịnh sanh trí huệ, không sanh phiền não.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Thời gian dư nhiều,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những người ấy, người đọc sách, viết văn chương,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thơ từ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ca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phú là do vậy mà đến.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Bộ Tập trong Tứ Khố Toàn Thư của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hơn quá một nửa trở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lên: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là của những người làm quan nhàn rỗi rảnh việc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 làm ra Văn học Nghệ thuật.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Đãi ngộ cũng không tệ, đủ để nuôi gia đình.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Vì thế trong các loại nghề nghiệp,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đây là thanh cao nhất, mọi người đều ưa thích.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542432E" w14:textId="56F57F62" w:rsidR="005A77DD" w:rsidRPr="005A77DD" w:rsidRDefault="00D72082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Thế nhưng có những người</w:t>
      </w:r>
      <w:r w:rsidR="00397D57" w:rsidRPr="00397D57">
        <w:rPr>
          <w:rFonts w:ascii="Cambria" w:hAnsi="Cambria"/>
          <w:color w:val="0000CC"/>
          <w:sz w:val="32"/>
          <w:szCs w:val="32"/>
          <w:lang w:val="vi-VN"/>
        </w:rPr>
        <w:t xml:space="preserve"> mà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tư chất không đạt đến trình độ</w:t>
      </w:r>
      <w:r w:rsidR="00DC1E24" w:rsidRPr="00DC1E24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DC1E24" w:rsidRPr="00580ACB">
        <w:rPr>
          <w:rFonts w:ascii="Cambria" w:hAnsi="Cambria"/>
          <w:color w:val="0000CC"/>
          <w:sz w:val="32"/>
          <w:szCs w:val="32"/>
          <w:lang w:val="vi-VN"/>
        </w:rPr>
        <w:t>ấy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, họ không được,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được thì thầy dạy thế nào?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Thầy chỉ dạy họ ứng dụng thông thường,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giao thiệp qua lại với người, như viết thư, viết khế ước,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dạy cho họ những thứ văn chữ của đời sống hàng ngày đó,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họ có thể học một tay nghề.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Cho nên nông công thương, đó là nghề nghiệp,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họ có thể học một nghề kỹ thuật,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khả năng mưu sinh.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Vì vậy, giáo dục đó là tách ra,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giống như trồng cây vậy,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trồng từng gốc từng gốc cây non.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Trường học phương Tây thời nay không như vậy,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phương Tây đem chúng cắt ngang,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đều đem cây cắt bằng như nhau.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Quý vị xem trường học, lớp một là trình độ lớp một,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lớp hai là trình độ lớp hai,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giống nước ta thời xưa.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Thời cổ, trồng cây vậy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cây nhỏ, có cây lớn, phẩm loại khác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họ có phương pháp chăm sóc </w:t>
      </w:r>
      <w:r w:rsidR="000F36D6" w:rsidRPr="005A77DD">
        <w:rPr>
          <w:rFonts w:ascii="Cambria" w:hAnsi="Cambria"/>
          <w:color w:val="0000CC"/>
          <w:sz w:val="32"/>
          <w:szCs w:val="32"/>
          <w:lang w:val="fr-FR"/>
        </w:rPr>
        <w:t>kh</w:t>
      </w:r>
      <w:r w:rsidR="000F36D6">
        <w:rPr>
          <w:rFonts w:ascii="Cambria" w:hAnsi="Cambria"/>
          <w:color w:val="0000CC"/>
          <w:sz w:val="32"/>
          <w:szCs w:val="32"/>
          <w:lang w:val="fr-FR"/>
        </w:rPr>
        <w:t>ác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nhau.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từ chỗ này để xem,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lý niệm và phương pháp dạy học của cổ nhân nước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không giống với trường học hiện nay, trường kiểu xưa </w:t>
      </w:r>
      <w:r w:rsidR="005230DF">
        <w:rPr>
          <w:rFonts w:ascii="Cambria" w:hAnsi="Cambria"/>
          <w:color w:val="0000CC"/>
          <w:sz w:val="32"/>
          <w:szCs w:val="32"/>
          <w:lang w:val="fr-FR"/>
        </w:rPr>
        <w:t xml:space="preserve">sinh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ra nhân tài.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Nhân tài không phải người nào cũng có thể đào tạo,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phải có điều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kiện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phù hợp điều kiện cá tính của chính họ,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bồi dưỡng họ thành nhân tài hữu dụng.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 nghề nào cũng có chuyên gia, đi học xuất hiện Trạng nguyên,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học làm thợ, học thợ mộc,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thợ mộc cũng có thể đạt đến thợ mộc hạng nhất,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thợ hồ cũng có thể đạt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đến: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thợ hồ bậc nhất.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 quý vị là thế nào,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dựa vào tư chất đó để đắp nặn quý vị,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có thể đem quý vị tạo thành tài năng có ích.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là giáo dục của nước ta thời xưa,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lý niệm không giống với ngày nay.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2D0E44FF" w14:textId="78A4A63F" w:rsidR="005A77DD" w:rsidRPr="005A77DD" w:rsidRDefault="00D72082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Hiện nay, thật sự là cứng nhắc, ngay ngắn chỉnh tề,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từng lớp từng lớp nâng lên cao,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giống với cổ nhân nước ta.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Sở dĩ các triều đại của nước ta: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đều có xuất hiện Thánh hiền hào kiệt,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đều là do thầy có huệ nhãn,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đề bạt ra từ trong học trò.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Vậy loại phương thức học tập nào tốt?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Vẫn là phương thức đó của cổ nhân tốt.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Vì sao? Bởi thật xuất hiện nhân tài,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họ bồi dưỡng nhân tài, họ nhận biết nhân tài,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họ hiểu quý vị là tư chất </w:t>
      </w:r>
      <w:r w:rsidR="00A839BB" w:rsidRPr="00BE5E4F">
        <w:rPr>
          <w:rFonts w:ascii="Cambria" w:hAnsi="Cambria"/>
          <w:color w:val="0000CC"/>
          <w:sz w:val="32"/>
          <w:szCs w:val="32"/>
          <w:lang w:val="vi-VN"/>
        </w:rPr>
        <w:t>thế</w:t>
      </w:r>
      <w:r w:rsidR="00A839BB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nào,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thì có khả năng đắp nặn quý vị thành điển hình như vậy.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Mặc dù trường học của phương Tây ngay ngắn chỉnh tề,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nhưng nhân tài bị mai một,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họ phải nhận giáo dục giống với mọi người.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Cho nên, quá khứ nước ta dạy học là theo chiều thẳng đứng,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hướng lên cao;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Hiện nay trường học của ngoại quốc,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đó là cho quý vị một dao cắt bằng,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lớp một chỉ là lớp một,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lớp hai chỉ là lớp hai,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 sự thiên tài đã bị lơ là.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là ở phương pháp lý niệm dạy học,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phương pháp cũ của nước ta vượt hơn hiện tại.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hiện nay điều gì cũng tin tưởng người nước ngoài,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phương pháp lý niệm dạy học của nước ta tốt như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mà bị từ bỏ, thật đáng tiếc.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1DB7761" w14:textId="638DA73C" w:rsidR="005A77DD" w:rsidRPr="005A77DD" w:rsidRDefault="00D72082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Dạy học Tư thục thời xưa,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tiến độ của mỗi học trò khác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tư chất tốt,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thông thường chúng ta nói là căn khí Thượng đẳng,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trí nhớ tốt, sức lý giải tốt,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ngày có thể đọc sáu-bảy trăm chữ.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Thời xưa tính số lượng chữ, 6-700 chữ.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Tiêu chuẩn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Đọc 10 lần thì có thể thuộc lòng,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lấy đó làm tiêu chuẩn.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Tiêu chuẩn cao nhất là 700 chữ,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đọc 10 lần thì có thể thuộc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lòng;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Đẳng cấp kém một chút, không thuộc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 thì: 500 chữ;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thuộc 500 chữ được thì 300 chữ;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300 chữ cũng không thuộc nữa thì 100 chữ,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đại khái khoảng chừng 100 chữ.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thấy tiến độ của mỗi người khác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tất cả đều có thể thoả mãn năng lực của họ,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 có năng lực thế nào,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giúp họ, thành tựu họ,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 bạc ở trong đó, không phải cứng nhắc.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tuy thời xưa phòng học ấy nhỏ,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nhưng đó là trường Đại học, vì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Bởi các hạng người căn tánh bất đồng học cùng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gọi là Đại học.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Trình độ không phải </w:t>
      </w:r>
      <w:r w:rsidR="003507E3">
        <w:rPr>
          <w:rFonts w:ascii="Cambria" w:hAnsi="Cambria"/>
          <w:color w:val="0000CC"/>
          <w:sz w:val="32"/>
          <w:szCs w:val="32"/>
          <w:lang w:val="fr-FR"/>
        </w:rPr>
        <w:t xml:space="preserve">là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bình đẳng, </w:t>
      </w:r>
      <w:r w:rsidR="006E41B9">
        <w:rPr>
          <w:rFonts w:ascii="Cambria" w:hAnsi="Cambria"/>
          <w:color w:val="0000CC"/>
          <w:sz w:val="32"/>
          <w:szCs w:val="32"/>
          <w:lang w:val="fr-FR"/>
        </w:rPr>
        <w:t xml:space="preserve">mà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khác biệt,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thầy cần phải giỏi về đào tạo,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sẽ không bỏ sót mất một người tài nào.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6372118" w14:textId="0C7A17C4" w:rsidR="005A77DD" w:rsidRPr="005A77DD" w:rsidRDefault="00D72082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sách Thắng Man Bảo Quật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nói: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bên ngoài khiến người khác kính phục, nên gọi là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u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y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內難測度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稱之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為神」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6F3D8C">
        <w:rPr>
          <w:rFonts w:ascii="Cambria" w:hAnsi="Cambria"/>
          <w:b/>
          <w:bCs/>
          <w:color w:val="0000CC"/>
          <w:sz w:val="32"/>
          <w:szCs w:val="32"/>
          <w:lang w:val="fr-FR"/>
        </w:rPr>
        <w:t>N</w:t>
      </w:r>
      <w:r w:rsidR="006F3D8C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 xml:space="preserve">ội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nan trắc độ, xưng chi vi thần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002D4A">
        <w:rPr>
          <w:rFonts w:ascii="Cambria" w:hAnsi="Cambria"/>
          <w:i/>
          <w:iCs/>
          <w:color w:val="0000CC"/>
          <w:sz w:val="32"/>
          <w:szCs w:val="32"/>
          <w:lang w:val="fr-FR"/>
        </w:rPr>
        <w:t>B</w:t>
      </w:r>
      <w:r w:rsidR="00002D4A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ên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trong khó đo lường, gọi đó là thần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hai câu sau này hay!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Bên ngoài là dáng vẻ, bên trong là tinh thần,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tinh thần không không thể nghĩ bàn, gọi đó là thần, uy thần.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「光者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光明也。自瑩謂之光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照物謂之明」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Quang giả, quang minh dã. Tự oánh vị chi quang, chiếu vật vị chi minh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proofErr w:type="gramEnd"/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 xml:space="preserve">Quang: là quang minh. </w:t>
      </w:r>
      <w:r w:rsidR="00296D6F">
        <w:rPr>
          <w:rFonts w:ascii="Cambria" w:hAnsi="Cambria"/>
          <w:i/>
          <w:iCs/>
          <w:color w:val="0000CC"/>
          <w:sz w:val="32"/>
          <w:szCs w:val="32"/>
          <w:lang w:val="fr-FR"/>
        </w:rPr>
        <w:t>Chính m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ình trong suốt gọi là quang, soi sáng người khác gọi là minh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296D6F">
        <w:rPr>
          <w:rFonts w:ascii="Cambria" w:hAnsi="Cambria"/>
          <w:color w:val="0000CC"/>
          <w:sz w:val="32"/>
          <w:szCs w:val="32"/>
          <w:lang w:val="fr-FR"/>
        </w:rPr>
        <w:t>Chính m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ình trong suốt là phát ra quang,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trí huệ của Ngài, đức năng của Ngài,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ở trong lời nói cử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chỉ: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liền có thể hiển lộ ra,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thông thường chúng ta nói là phong thái của người, có thể thấy ra.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Đối với tất cả người, sự, vật của cảnh giới bên ngoài,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trong Đại thừa giáo nói Thật tướng </w:t>
      </w:r>
      <w:r w:rsidR="00DB65E0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DB65E0" w:rsidRPr="005A77DD">
        <w:rPr>
          <w:rFonts w:ascii="Cambria" w:hAnsi="Cambria"/>
          <w:color w:val="0000CC"/>
          <w:sz w:val="32"/>
          <w:szCs w:val="32"/>
          <w:lang w:val="fr-FR"/>
        </w:rPr>
        <w:t xml:space="preserve">ác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ở trong giáo học Phật pháp,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gọi là Thể-Tướng-Dụng, Nhân-Duyên-Quả, Sự-Lý,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nhìn mỗi người, nhìn mỗi việc,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nếu có thể nhìn thấy tám mặt, thì đó là trí huệ,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đây là chân tướng sự thật,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đối với người, đối với việc, đối với vật.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Thể, Tướng, Thể là Bản Thể,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Tướng là hiện tướng, tác dụng.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Giống như chúng ta xem màn hình TV,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màn hình là Thể của TV,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tướng mà kênh truyền hình hiện là hiện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những điều được truyền đạt trong hiện tướng là tác dụng,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nội dung đang khuyên thiện, hay đang làm ác, đó là tác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dụng,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có thể thấy được ba phương diện này.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Lại tiếp tục quan sát kỹ càng,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nội dung đó có nhân, có duyên, có quả,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liền thấy được nhân quả.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Lại hướng đến hai mặt để xem, nhìn trên Sự, nhìn trên Lý.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Quý vị có thể đối </w:t>
      </w:r>
      <w:r w:rsidR="00A055A1">
        <w:rPr>
          <w:rFonts w:ascii="Cambria" w:hAnsi="Cambria"/>
          <w:color w:val="0000CC"/>
          <w:sz w:val="32"/>
          <w:szCs w:val="32"/>
          <w:lang w:val="fr-FR"/>
        </w:rPr>
        <w:t xml:space="preserve">với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người-việc-vật, bất luận việc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thể thấy tám mặt, người đó gọi là có Huệ nhãn,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đó là một người sáng tỏ,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phải Thánh hiền.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Thánh hiền nhân rất tuyệt vời, Hiền nhân có thể nhìn thấu,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tám mặt này mỗi mặt cũng có tám mặt,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ấy có thể thấy được 64 mặt,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64 mặt mỗi mặt lại có tám mặt,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càng nhìn càng thâm nhập.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A78CFF8" w14:textId="00F398E3" w:rsidR="005A77DD" w:rsidRPr="005A77DD" w:rsidRDefault="00122499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Sau đó, chúng ta mới biết,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Phật Bồ-tát thật đáng kính,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cấp độ của Phật Bồ-tát nhìn thật sâu,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tám mặt là mặt ngoài,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64 mặt là tầng thứ hai,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còn có thứ ba, thứ tư, sâu không có đáy.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Ai có thể triệt để nguồn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pháp?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 Như Lai,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thành Phật mới có thể triệt để nguồn pháp,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đây là thật không phải giả.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Sự rộng đó không có biên giới, sự sâu ấy không có đáy.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Ai có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thể?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Có người có thể,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A-la-hán có thể, Bồ-tát có thể, chư Phật Như Lai có thể,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rốt ráo triệt để là chư Phật Như Lai.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đức Phật dạy cho chúng ta phải thành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thành Phật chẳng thể hiểu rõ triệt để,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thành Phật liền rõ ràng rồi.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Làm sao thành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Phật?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Phải buông xuống,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buông xuống tất cả chướng ngại.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Bởi tất cả nguồn gốc của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pháp: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là do Tự Tánh biến hiện ra,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vốn dĩ biết,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nói tất cả chúng sanh trước nay là Phật.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không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biết?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Do quý vị dùng sai tâm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dùng Vọng tâm, nên không biết.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dùng Chân Tâm, thì biết toàn bộ.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sáng tỏ đạo lý này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tiền đề lớn này, thì quý vị sẽ hiểu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phải nên triệt để buông xuống.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Bởi là giả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phàm sở hữu tướng giai thị hư vọng.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Tướng là hư vọng, ý niệm cũng là hư vọng,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Chân Tâm lìa niệm, không có ý niệm,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Chánh niệm vô niệm,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khi Chân Tâm khởi tác dụng là vô bất niệm,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khi không khởi tác dụng thì vô niệm.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Phật và Pháp thân Bồ-tát,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Minh tâm Kiến tánh là đã vô niệm,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không có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Khởi tâm Động niệm nữa,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sáu căn của quý ngài khởi tác dụng là Tánh đức.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Sáu căn của chúng ta khởi tác dụng là A-lại-da,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Vô minh.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C3D33E9" w14:textId="4AE425D6" w:rsidR="005A77DD" w:rsidRPr="005A77DD" w:rsidRDefault="00122499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chúng ta không thể buông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xuống?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Bởi không thật sự biết Chư pháp Thật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biết tướng là giả,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biết tướng là hư vọng,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mộng ảo bọt bóng.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Bài kệ trên Kinh Kim Cang nói rất hay: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「一切有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為法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如夢幻泡影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如露亦如電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應作如是觀」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Nhất thiết hữu vi pháp, như mộng huyễn bào ảnh, như lộ diệc như điện, ưng tác như thị quán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pháp hữu vi, như mộng ảo bọt bóng, như sương cũng như chớp, nên quán sát như vậy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bài kệ này chính là bảo chúng ta buông xuống,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hiểu được tất cả pháp không phải thật.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Điều gì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Tánh là thật,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Linh tánh của chúng ta là thật.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Linh tánh không phải vật chất, mà là tinh thần,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nhưng phải hiểu được,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vật chất là chuyển theo ý niệm của tinh thần,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muốn thân thể khoẻ mạnh,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phải có ý niệm tốt, tự nhiên sẽ mạnh khoẻ,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tại sao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Vì thân thể chuyển theo tâm.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xem, khi trong tâm chúng ta hoan hỷ,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vẻ mặt tươi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cười;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tâm có việc rất khó chịu buồn,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mặt ủ mày ê, thì thân thể biến đổi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thay đổi theo ý niệm.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Vì sao đức Phật khoẻ mạnh như vậy,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bởi Phật không có Tạp niệm, không có Vọng tưởng.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Cho nên, chúng ta có thể thật sự làm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đến: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Khởi tâm Động niệm, không Phân biệt, Chấp trước,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đã thành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thân thể đó của quý vị là thân Kim Cang bất hoại.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BDAF37C" w14:textId="695D7BC1" w:rsidR="005A77DD" w:rsidRPr="005A77DD" w:rsidRDefault="001870E5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Người đến mức vô niệm rất khó, làm không được.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84 ngàn Pháp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môn: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đều phải đi đến Pháp môn Vô niệm.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Trên Kinh Đại thừa không chỉ nói rất rõ ràng,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mà còn vô cùng đơn giản,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đối với tất cả pháp,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tức là mắt thấy sắc, tai nghe âm thanh,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mũi ngửi hương, lưỡi nếm vị không chấp trước,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bên trong không chấp trước đối với sáu căn,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bên ngoài không chấp trước sáu trần,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sáu căn là mắt tai mũi lưỡi thân ý,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sáu trần là sắc thanh hương vị xúc pháp,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rất là rõ ràng, rất là sáng tỏ, không chấp trước nữa,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thì chứng quả rồi.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Không chấp trước </w:t>
      </w:r>
      <w:r w:rsidR="00EA237A">
        <w:rPr>
          <w:rFonts w:ascii="Cambria" w:hAnsi="Cambria"/>
          <w:color w:val="0000CC"/>
          <w:sz w:val="32"/>
          <w:szCs w:val="32"/>
          <w:lang w:val="fr-FR"/>
        </w:rPr>
        <w:t>thì</w:t>
      </w:r>
      <w:r w:rsidR="00EA237A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chứng quả, chứng quả A-la-hán,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thanh tịnh hiện tiền.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Sâu hơn một tầng,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chẳng những không chấp trước mà cũng không có Phân biệt,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phân biệt nữa, thì quý vị lại thăng một cấp,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từ A-la-hán lên đến Bồ-tát.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Bồ-tát không Phân biệt, A-la-hán không chấp trước.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Lại nâng lên một tầng,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là Pháp thân Bồ-tát, đã thành Phật,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tức là Đại triệt Đại ngộ, đó là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Chẳng những không có Phân biệt Chấp trước,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mà [cũng] đã buông xuống Khởi tâm Động niệm,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DF44B6">
        <w:rPr>
          <w:rFonts w:ascii="Cambria" w:hAnsi="Cambria"/>
          <w:color w:val="0000CC"/>
          <w:sz w:val="32"/>
          <w:szCs w:val="32"/>
          <w:lang w:val="fr-FR"/>
        </w:rPr>
        <w:t>k</w:t>
      </w:r>
      <w:r w:rsidR="00DF44B6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hông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khởi tâm, không động niệm, đó là đã thành Phật,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xem đơn giản biết bao.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84 ngàn Pháp môn, vô lượng Pháp môn,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mục tiêu sau cùng đều là giống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chính là dạy quý vị buông xuống Chấp trước,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Chấp trước là Kiến tư Phiền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não;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Buông xuống Phân biệt, Phân biệt là Trần sa Phiền não;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Cuối cùng buông xuống Khởi tâm Động niệm,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Khởi tâm Động niệm là Vô minh Phiền não,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ba loại phiền não này đều đã buông xuống thì thành Phật.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thành Phật không phải nói đọc rất nhiều sách,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chẳng phải nói biết bao nhiêu,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điều mà quý vị biết, sách mà quý vị đọc đều có hạn.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Phật là dạy quý vị trở về Tự Tánh,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trở về Tự Tánh là không có hạn chế,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quá khứ, tương lai quý vị chẳng có điều gì không biết.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Vì sao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vậy?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Bởi toàn bộ Vũ trụ là do Tự Tánh biến hiện,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quay về Tự Tánh,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đều biết tất cả biến hiện của Tự Tánh.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Nếu quý vị muốn học,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thì đời đời kiếp kiếp vô lượng kiếp quý vị cũng học không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xong;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hiểu được bí quyết, không cần học, mà đã biết toàn bộ.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054C19C" w14:textId="351619A2" w:rsidR="005A77DD" w:rsidRPr="005A77DD" w:rsidRDefault="000B0C0B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Lão Hoà thượng Hải Hiền đã biết,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 ấy thật thà,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chưa từng đọc sách, không biết chữ,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pháp thế gian và xuất thế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gian: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ngài chẳng có gì mà không biết.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Khi đó, Sư phụ của ngài khuyên răn ngài,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vào thời điểm ấy là thanh niên, 20 tuổi, vừa mới xuất gia,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Sư phụ dạy ngài một câu A Mi Đà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mạch mà niệm.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Đặt biệt nói với ngài, sáng tỏ rồi,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ý nghĩa của sáng tỏ là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gì?</w:t>
      </w:r>
      <w:proofErr w:type="gramEnd"/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Là Đại triệt Đại ngộ, Minh tâm Kiến tánh,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đó gọi là đã minh bạch,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34900">
        <w:rPr>
          <w:rFonts w:ascii="Cambria" w:hAnsi="Cambria"/>
          <w:color w:val="0000CC"/>
          <w:sz w:val="32"/>
          <w:szCs w:val="32"/>
          <w:lang w:val="fr-FR"/>
        </w:rPr>
        <w:t>sáng tỏ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rồi, không được nói bất cẩn,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thể khoa tay múa chân.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Ngài có thể tuân theo cả đời,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đã niệm câu Phật hiệu này 92 năm.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Quý vị muốn hỏi tôi, khi nào thì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ngài: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Đại triệt Đại ngộ, Minh tâm Kiến tánh?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Tôi ước đoán ngài, xem từ trên đĩa CD,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đoán chừng ngài có lẽ ở khoảng 40 tuổi,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ngài đã chứng được.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Lời nói của thầy rất đúng,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cảnh giới khi đó không như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ở trong cảnh giới đó thật thà,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nếu biết thì giả vờ không biết,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quý vị bình an yên ổn qua ngày, chính là biểu pháp.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Nếu ngài xuất hiện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ở: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thời đại xưa của đức Thích Ca Mâu Ni Phật,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thì ngài liền giảng kinh dạy học thuyết pháp;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Nếu ngài xuất hiện ở thời đại của Lục tổ,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triều Đường thịnh thế, thì ngài có thể làm Tổ sư.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Nhưng sanh ở thời đại động loạn hiện nay,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thì không được.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Vì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Bởi đố kỵ chướng ngại, là tất nhiên.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ngài là tấm gương học Phật tốt nhất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của chúng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</w:t>
      </w:r>
      <w:r w:rsidR="00001E3A">
        <w:rPr>
          <w:rFonts w:ascii="Cambria" w:hAnsi="Cambria"/>
          <w:color w:val="0000CC"/>
          <w:sz w:val="32"/>
          <w:szCs w:val="32"/>
          <w:lang w:val="fr-FR"/>
        </w:rPr>
        <w:t>: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trong thời loạn hiện nay,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làm ra tấm gương như thế để cho chúng ta xem,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là do A Mi Đà Phật dạy bảo ngài.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FE4C09D" w14:textId="7869D914" w:rsidR="005A77DD" w:rsidRPr="005A77DD" w:rsidRDefault="0027762C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vi-VN" w:eastAsia="zh-TW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Ngài muốn cầu vãng sanh, ngài ở hai mươi mấy tuổi: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đã có năng lực vãng sanh Thế giới Cực Lạc,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thọ mạng kéo dài như vậy,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tôi cho rằng tuổi thọ của ngài: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là do Phật Bồ-tát cho ngài, không phải của chính ngài,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thọ mạng của chính ngài: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có lẽ cũng chỉ là 7-80.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Mẫu thân của ngài 80 tuổi vãng sanh,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Sư đệ Hải Khánh của ngài 82 tuổi vãng sanh,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[theo] cách nghĩ của tôi thì ngài có lẽ là 7-80 tuổi.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Đã kéo dài như vậy, hoàn toàn là biểu pháp,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được sự gia trì của A Mi Đà Phật.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Một mạch phải chờ, chờ đợi một quyển: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Nếu Muốn Phật Pháp Hưng Thịnh, Chỉ Có Tăng Khen Tăng: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cuốn sách ấy, ngài đã gặp được thì viên mãn rồi.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Thật sự, sau khi ngài thấy được quyển sách đó,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ngài yêu cầu mọi người giúp ngài chụp ảnh,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cả đời trước giờ chưa từng yêu cầu người khác: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chụp ảnh cho ngài, chỉ có lần đó.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Chụp hình xong thì sau ba ngày đã vãng sanh,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vãng sanh tự tại, không có bệnh khổ.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Vãng sanh là đi vào ban đêm,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ban ngày vẫn làm cả ngày, làm việc trong vườn rau,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tưới nước, nhổ cỏ, làm đất,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từ sớm đến tối đã làm cả ngày, đến đêm thì đi.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Vì chúng ta mà biểu pháp gì?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Ngạn ngữ gọi là: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val="vi-VN"/>
        </w:rPr>
        <w:t>「做一天和尚，撞一天鐘」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 xml:space="preserve">Tố nhất thiên Hoà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lastRenderedPageBreak/>
        <w:t>thượng, tràng nhất thiên chung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Làm Hoà thượng một ngày, thì đánh chuông một ngày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val="vi-VN" w:eastAsia="zh-TW"/>
        </w:rPr>
        <w:t>盡忠職守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"tận trung chức thủ"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vi-VN"/>
        </w:rPr>
        <w:t>hết sức với cương vị của mình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một ngày cũng phải làm rất quy củ khuôn phép,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tất cả như pháp.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thể nói tôi phải đi rồi, có thể không làm nữa,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không phải vậy.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Quý vị xem tận bổn phận như vậy,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có thuỷ có chung, biểu pháp viên mãn,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làm cho chúng ta xem.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Lão Hoà thượng biểu diễn cho chúng ta,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 xml:space="preserve">thực sự chính là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  <w:lang w:val="vi-VN"/>
        </w:rPr>
        <w:t>『威光赫奕』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vi-VN"/>
        </w:rPr>
        <w:t>uy quang hách diệc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”.</w:t>
      </w:r>
      <w:r w:rsidR="004F1F85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134DBF76" w14:textId="5D79E46F" w:rsidR="005A77DD" w:rsidRPr="005A77DD" w:rsidRDefault="006655D0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</w:rPr>
      </w:pPr>
      <w:r>
        <w:rPr>
          <w:rFonts w:ascii="Cambria" w:eastAsia="DFKai-SB" w:hAnsi="Cambria" w:cs="MS Mincho"/>
          <w:color w:val="FF0000"/>
          <w:sz w:val="32"/>
          <w:szCs w:val="32"/>
          <w:lang w:eastAsia="zh-TW"/>
        </w:rPr>
        <w:tab/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「光明有二用：一者破闇，二者表法。因佛之光明，正是智慧之相。赫者，明也。奕者，盛也</w:t>
      </w:r>
      <w:r w:rsidR="003C53FE" w:rsidRPr="005A77DD">
        <w:rPr>
          <w:rFonts w:ascii="Cambria" w:eastAsia="DFKai-SB" w:hAnsi="Cambria" w:cs="MS Mincho"/>
          <w:color w:val="0000CC"/>
          <w:sz w:val="32"/>
          <w:szCs w:val="32"/>
          <w:lang w:eastAsia="zh-TW"/>
        </w:rPr>
        <w:t>。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故知威光赫奕表佛所放之光，雄猛有威，明耀盛大」</w:t>
      </w:r>
      <w:r w:rsidR="003C53FE" w:rsidRPr="005A77DD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Quang minh hữu nhị dụng: nhất giả phá ám, nhị giả biểu pháp. Nhân Phật chi quang minh, chánh thị trí huệ chi tướng.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 xml:space="preserve">Hách giả, minh dã. Diệc giả, thịnh dã. Cố tri uy quang hách diệc biểu Phật sở phóng chi quang, hùng mãnh hữu uy, minh diệu thịnh </w:t>
      </w:r>
      <w:proofErr w:type="gramStart"/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đại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proofErr w:type="gramEnd"/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Quang minh có hai tác dụng: một là phá tối tăm, hai là biểu pháp. Bởi quang minh của Phật, chính là tướng của trí huệ. Chữ ‘hách’: là chiếu sáng. Chữ ‘diệc’: là mạnh mẽ. Nên biết ‘uy quang hách diệc’ biểu thị quang minh mà Phật phát ra, hùng dũng mạnh mẽ có uy, sáng rỡ tráng lệ</w:t>
      </w:r>
      <w:r w:rsidR="003C53FE" w:rsidRPr="005A77DD">
        <w:rPr>
          <w:rFonts w:ascii="Cambria" w:hAnsi="Cambria"/>
          <w:color w:val="0000CC"/>
          <w:sz w:val="32"/>
          <w:szCs w:val="32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Tiếp theo, </w:t>
      </w:r>
      <w:r w:rsidR="00803120">
        <w:rPr>
          <w:rFonts w:ascii="Cambria" w:hAnsi="Cambria"/>
          <w:color w:val="0000CC"/>
          <w:sz w:val="32"/>
          <w:szCs w:val="32"/>
        </w:rPr>
        <w:t xml:space="preserve">đức </w:t>
      </w:r>
      <w:r w:rsidR="003C53FE" w:rsidRPr="005A77DD">
        <w:rPr>
          <w:rFonts w:ascii="Cambria" w:hAnsi="Cambria"/>
          <w:color w:val="0000CC"/>
          <w:sz w:val="32"/>
          <w:szCs w:val="32"/>
        </w:rPr>
        <w:t>Phật dùng ví dụ so sánh,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lấy vàng nung chảy để làm ví dụ so sánh,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điều này chúng ta đã thấy qua,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vàng nung chảy ở trong lò luyện,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ph</w:t>
      </w:r>
      <w:r w:rsidR="00580ACB">
        <w:rPr>
          <w:rFonts w:ascii="Cambria" w:hAnsi="Cambria"/>
          <w:color w:val="0000CC"/>
          <w:sz w:val="32"/>
          <w:szCs w:val="32"/>
        </w:rPr>
        <w:t>át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 ra ánh sáng đặc biệt đẹp mắt.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Trước kia, tôi ở nước Mỹ,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có đồng học, ông ấy kinh doanh một cửa hiệu trang sức,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đồ trang sức là giả,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không phải vàng thật, là mạ vàng,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làm vô cùng đẹp mắt, giá cả rất là rẻ,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giống như thật vậy, mất đi [cũng] không xót,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một bộ vòng tay, một bộ khuyên tai, dây chuyền,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chỉ cần mười mấy, 20 Đô la Mỹ,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đại khái là 2-30 năm trước ở nước Mỹ,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rất </w:t>
      </w:r>
      <w:r w:rsidR="0063284A">
        <w:rPr>
          <w:rFonts w:ascii="Cambria" w:hAnsi="Cambria"/>
          <w:color w:val="0000CC"/>
          <w:sz w:val="32"/>
          <w:szCs w:val="32"/>
        </w:rPr>
        <w:t>tiện</w:t>
      </w:r>
      <w:r w:rsidR="0007707B">
        <w:rPr>
          <w:rFonts w:ascii="Cambria" w:hAnsi="Cambria"/>
          <w:color w:val="0000CC"/>
          <w:sz w:val="32"/>
          <w:szCs w:val="32"/>
        </w:rPr>
        <w:t xml:space="preserve"> lợi</w:t>
      </w:r>
      <w:r w:rsidR="003C53FE" w:rsidRPr="005A77DD">
        <w:rPr>
          <w:rFonts w:ascii="Cambria" w:hAnsi="Cambria"/>
          <w:color w:val="0000CC"/>
          <w:sz w:val="32"/>
          <w:szCs w:val="32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đeo ở trên người thì thật sự không nhìn ra.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Ông dẫn tôi tham quan phòng trưng bày của ông,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đi theo tôi có mười mấy, 20 người,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tôi liền nói với mọi người, chúng ta đến xem,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trên </w:t>
      </w:r>
      <w:r w:rsidR="003C53FE" w:rsidRPr="005A77DD">
        <w:rPr>
          <w:rFonts w:ascii="Cambria" w:hAnsi="Cambria"/>
          <w:color w:val="0000CC"/>
          <w:sz w:val="32"/>
          <w:szCs w:val="32"/>
        </w:rPr>
        <w:lastRenderedPageBreak/>
        <w:t>kinh thường nói: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「以金作器，器器皆金」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B54C8D">
        <w:rPr>
          <w:rFonts w:ascii="Cambria" w:hAnsi="Cambria"/>
          <w:b/>
          <w:bCs/>
          <w:color w:val="0000CC"/>
          <w:sz w:val="32"/>
          <w:szCs w:val="32"/>
        </w:rPr>
        <w:t>D</w:t>
      </w:r>
      <w:r w:rsidR="00B54C8D" w:rsidRPr="005A77DD">
        <w:rPr>
          <w:rFonts w:ascii="Cambria" w:hAnsi="Cambria"/>
          <w:b/>
          <w:bCs/>
          <w:color w:val="0000CC"/>
          <w:sz w:val="32"/>
          <w:szCs w:val="32"/>
        </w:rPr>
        <w:t xml:space="preserve">ĩ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kim tác khí, khí khí giai kim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B54C8D">
        <w:rPr>
          <w:rFonts w:ascii="Cambria" w:hAnsi="Cambria"/>
          <w:i/>
          <w:iCs/>
          <w:color w:val="0000CC"/>
          <w:sz w:val="32"/>
          <w:szCs w:val="32"/>
        </w:rPr>
        <w:t>D</w:t>
      </w:r>
      <w:r w:rsidR="00B54C8D" w:rsidRPr="005A77DD">
        <w:rPr>
          <w:rFonts w:ascii="Cambria" w:hAnsi="Cambria"/>
          <w:i/>
          <w:iCs/>
          <w:color w:val="0000CC"/>
          <w:sz w:val="32"/>
          <w:szCs w:val="32"/>
        </w:rPr>
        <w:t xml:space="preserve">ùng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vàng làm đồ dùng, [thì] đồ nào cũng là vàng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hiện nay quý vị thấy,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chúng ta bước vào phòng trưng bày,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quý vị đều đã thấy được.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Hàng mẫu của ông đại khái có hơn 20 ngàn loại,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đều khác nhau, toàn là vàng, đẹp không tả xiết.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Xem theo chủng loại, có hơn hai vạn loại,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xem từ chất liệu thì chỉ có một loại, là vàng,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gọi là</w:t>
      </w:r>
      <w:r w:rsidR="004F1F85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「以金作器，器器皆金」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dĩ kim tác khí, khí khí giai kim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dùng vàng làm đồ dùng, [thì] đồ nào cũng là vàng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chỉ có một dạng duy nhất, là vàng.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Khi đó, ông buôn bán rất tốt,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bán tới toàn thế giới, giá rẻ mà đồ đẹp,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có mất cũng không t</w:t>
      </w:r>
      <w:r w:rsidR="001F1BAF">
        <w:rPr>
          <w:rFonts w:ascii="Cambria" w:hAnsi="Cambria"/>
          <w:color w:val="0000CC"/>
          <w:sz w:val="32"/>
          <w:szCs w:val="32"/>
        </w:rPr>
        <w:t>iếc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 chút nào.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Cho nên, vàng ở trong lò luyện,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đó là mạ vàng, thật đẹp mắt.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「金色光耀，熔金彌甚」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Kim sắc quang diệu, dung kim di thậm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Màu của vàng sáng chói, vàng nung chảy càng vượt hơn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sau khi quý vị thấy được,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quý vị mới biết vô cùng đẹp mắt.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喻佛光明，如熔金聚集」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Dụ Phật quang minh, như dung kim tụ tập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Nói để so sánh quang minh của đức Phật, như [ánh sáng] của khối vàng nung chảy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nên nói 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『如融金聚』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như dung kim tụ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như ánh sáng của vàng nung chảy</w:t>
      </w:r>
      <w:r w:rsidR="003C53FE" w:rsidRPr="005A77DD">
        <w:rPr>
          <w:rFonts w:ascii="Cambria" w:hAnsi="Cambria"/>
          <w:color w:val="0000CC"/>
          <w:sz w:val="32"/>
          <w:szCs w:val="32"/>
        </w:rPr>
        <w:t>).</w:t>
      </w:r>
      <w:r w:rsidR="004F1F85">
        <w:rPr>
          <w:rFonts w:ascii="Cambria" w:hAnsi="Cambria"/>
          <w:color w:val="0000CC"/>
          <w:sz w:val="32"/>
          <w:szCs w:val="32"/>
        </w:rPr>
        <w:t xml:space="preserve"> </w:t>
      </w:r>
    </w:p>
    <w:p w14:paraId="08A07CEB" w14:textId="2C19818A" w:rsidR="005A77DD" w:rsidRPr="005A77DD" w:rsidRDefault="002E6EDF" w:rsidP="00270123">
      <w:pPr>
        <w:spacing w:before="120" w:after="120" w:line="360" w:lineRule="auto"/>
        <w:jc w:val="both"/>
        <w:rPr>
          <w:rFonts w:ascii="Cambria" w:eastAsiaTheme="minorEastAsia" w:hAnsi="Cambria" w:cs="MS Mincho"/>
          <w:color w:val="FF0000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</w:rPr>
        <w:t>Câu tiếp theo,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『又如明鏡，影暢表裡』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hựu như minh kính, ảnh sướng biểu lý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cũng như tấm gương sáng, trong ngoài thông suốt</w:t>
      </w:r>
      <w:r w:rsidR="003C53FE" w:rsidRPr="005A77DD">
        <w:rPr>
          <w:rFonts w:ascii="Cambria" w:hAnsi="Cambria"/>
          <w:color w:val="0000CC"/>
          <w:sz w:val="32"/>
          <w:szCs w:val="32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Ảnh là ảnh của ánh sáng,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「影者，光影也。暢者，通達也」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9139B5">
        <w:rPr>
          <w:rFonts w:ascii="Cambria" w:hAnsi="Cambria"/>
          <w:b/>
          <w:bCs/>
          <w:color w:val="0000CC"/>
          <w:sz w:val="32"/>
          <w:szCs w:val="32"/>
        </w:rPr>
        <w:t>ả</w:t>
      </w:r>
      <w:r w:rsidR="009139B5" w:rsidRPr="005A77DD">
        <w:rPr>
          <w:rFonts w:ascii="Cambria" w:hAnsi="Cambria"/>
          <w:b/>
          <w:bCs/>
          <w:color w:val="0000CC"/>
          <w:sz w:val="32"/>
          <w:szCs w:val="32"/>
        </w:rPr>
        <w:t xml:space="preserve">nh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 xml:space="preserve">giả, quang ảnh dã. Sướng giả, thông đạt </w:t>
      </w:r>
      <w:proofErr w:type="gramStart"/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dã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proofErr w:type="gramEnd"/>
      <w:r w:rsidR="009139B5">
        <w:rPr>
          <w:rFonts w:ascii="Cambria" w:hAnsi="Cambria"/>
          <w:i/>
          <w:iCs/>
          <w:color w:val="0000CC"/>
          <w:sz w:val="32"/>
          <w:szCs w:val="32"/>
        </w:rPr>
        <w:t>c</w:t>
      </w:r>
      <w:r w:rsidR="009139B5" w:rsidRPr="005A77DD">
        <w:rPr>
          <w:rFonts w:ascii="Cambria" w:hAnsi="Cambria"/>
          <w:i/>
          <w:iCs/>
          <w:color w:val="0000CC"/>
          <w:sz w:val="32"/>
          <w:szCs w:val="32"/>
        </w:rPr>
        <w:t xml:space="preserve">hữ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‘ảnh’: là quang ảnh, chữ ‘sướng’ nghĩa là thông suốt</w:t>
      </w:r>
      <w:r w:rsidR="003C53FE" w:rsidRPr="005A77DD">
        <w:rPr>
          <w:rFonts w:ascii="Cambria" w:hAnsi="Cambria"/>
          <w:color w:val="0000CC"/>
          <w:sz w:val="32"/>
          <w:szCs w:val="32"/>
        </w:rPr>
        <w:t>), không có chướng ngại.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「海東憬興曰」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Hải Đông Cảnh Hưng viết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Ngài Cảnh Hưng ở Hải Đông nói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Hải Đông là Hàn Quốc hiện nay.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Đây đều là thời triều Đường,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người Hàn Quốc, Nhật Bản, Việt Nam: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đến Trung Hoa du học rất nhiều,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có không ít người sau khi học thành trở về: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đều là thế hệ Tổ sư.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eastAsia="zh-TW"/>
        </w:rPr>
        <w:t xml:space="preserve">Ngài nói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eastAsia="zh-TW"/>
        </w:rPr>
        <w:t>「鏡光外照，名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eastAsia="zh-TW"/>
        </w:rPr>
        <w:t>為影表。即同佛身，光明外舒」</w:t>
      </w:r>
      <w:r w:rsidR="003C53FE" w:rsidRPr="005A77DD">
        <w:rPr>
          <w:rFonts w:ascii="Cambria" w:hAnsi="Cambria"/>
          <w:color w:val="0000CC"/>
          <w:sz w:val="32"/>
          <w:szCs w:val="32"/>
          <w:lang w:eastAsia="zh-TW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eastAsia="zh-TW"/>
        </w:rPr>
        <w:t xml:space="preserve">kính quang ngoại chiếu, danh vi ảnh biểu.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 xml:space="preserve">Tức đồng Phật thân, quang minh 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lastRenderedPageBreak/>
        <w:t xml:space="preserve">ngoại </w:t>
      </w:r>
      <w:proofErr w:type="gramStart"/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thư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proofErr w:type="gramEnd"/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ánh sáng của gương chiếu bên ngoài, gọi là ảnh biểu, là như thân Phật, bên ngoài</w:t>
      </w:r>
      <w:r w:rsidR="003C53FE" w:rsidRPr="005A77DD" w:rsidDel="004437BE">
        <w:rPr>
          <w:rFonts w:ascii="Cambria" w:hAnsi="Cambria"/>
          <w:i/>
          <w:iCs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quang minh thì dễ chịu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để ví dụ so sánh thân thể của Phật, bề ngoài của Phật,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hiển thị ra trí huệ quang minh,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mà còn vô cùng rõ ràng,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khiến cho người nào cũng có thể cảm thấy được.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「外照之光顯影，暢在鏡內，亦同所放光還曜巍顏，故云表裡」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Ngoại chiếu chi quang hiển ảnh, sướng tại kính nội, diệc đồng sở phóng quang hoàn diệu nguy nhan, cố vân biểu lý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Ánh sáng chiếu bên ngoài hiện ra ảnh, thông suốt ở trong gương, cũng như quang minh được phát ra chiếu trở lại dung nhan cao lớn, nên nói là biểu lý</w:t>
      </w:r>
      <w:r w:rsidR="003C53FE" w:rsidRPr="005A77DD">
        <w:rPr>
          <w:rFonts w:ascii="Cambria" w:hAnsi="Cambria"/>
          <w:color w:val="0000CC"/>
          <w:sz w:val="32"/>
          <w:szCs w:val="32"/>
        </w:rPr>
        <w:t>), biểu là bên ngoài, lý là bên trong,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bên trong đầy đủ đức hạnh trí huệ,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bên ngoài thì phóng quang,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điều này thông thường gọi là phong thái.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「佛身如是」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Phật thân như thị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Thân Phật cũng như vậy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dùng điều này để miêu tả thân của Phật,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「光明外照所放之表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quang minh ngoại chiếu sở phóng chi biểu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sự biểu thị được phát ra bởi quang minh chiếu ở ngoài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từ dung mạo của Phật, động tác của thân thể, lời nói,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quý vị có thể cảm thấy được: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trí huệ của Ngài, đức hạnh của Ngài,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đó chính là sự biểu thị được phát ra bởi quang minh chiếu ở ngoài.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eastAsia="DFKai-SB" w:hAnsi="Cambria" w:cs="MS Gothic"/>
          <w:color w:val="FF0000"/>
          <w:sz w:val="32"/>
          <w:szCs w:val="32"/>
        </w:rPr>
        <w:t>「顯曜佛身，名影表裡」</w:t>
      </w:r>
      <w:r w:rsidR="003C53FE" w:rsidRPr="005A77DD">
        <w:rPr>
          <w:rFonts w:ascii="Cambria" w:hAnsi="Cambria"/>
          <w:color w:val="0000CC"/>
          <w:sz w:val="32"/>
          <w:szCs w:val="32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</w:rPr>
        <w:t>Hiển diệu Phật thân, danh ảnh biểu lý</w:t>
      </w:r>
      <w:r w:rsidR="003C53FE" w:rsidRPr="005A77DD">
        <w:rPr>
          <w:rFonts w:ascii="Cambria" w:hAnsi="Cambria"/>
          <w:color w:val="0000CC"/>
          <w:sz w:val="32"/>
          <w:szCs w:val="32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Hiện rõ</w:t>
      </w:r>
      <w:r w:rsidR="003C53FE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</w:rPr>
        <w:t>chiếu sáng thân Phật, gọi là ảnh biểu lý</w:t>
      </w:r>
      <w:r w:rsidR="003C53FE" w:rsidRPr="005A77DD">
        <w:rPr>
          <w:rFonts w:ascii="Cambria" w:hAnsi="Cambria"/>
          <w:color w:val="0000CC"/>
          <w:sz w:val="32"/>
          <w:szCs w:val="32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</w:rPr>
        <w:t>“biểu” là ngày nay chúng ta gọi là thân thể vật chất;</w:t>
      </w:r>
      <w:r w:rsidR="005A77DD" w:rsidRPr="005A77DD">
        <w:rPr>
          <w:rFonts w:ascii="Cambria" w:hAnsi="Cambria"/>
          <w:color w:val="0000CC"/>
          <w:sz w:val="32"/>
          <w:szCs w:val="32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‘Lý’ là tinh thần nội tại bên trong,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hoặc là chúng ta nói thân tâm,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bên ngoài là thân, bên trong là tâm.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5D887862" w14:textId="1EF90C52" w:rsidR="005A77DD" w:rsidRPr="005A77DD" w:rsidRDefault="00C27495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eastAsiaTheme="minorEastAsia" w:hAnsi="Cambria" w:cs="MS Mincho"/>
          <w:color w:val="FF0000"/>
          <w:sz w:val="32"/>
          <w:szCs w:val="32"/>
        </w:rPr>
        <w:tab/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「按上兩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說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佛身內外映徹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喻如明淨之鏡」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Án thượng lưỡng thuyết, Phật thân nội ngoại ánh triệt, dụ như minh tịnh chi kính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Dựa theo hai thuyết trên, thân Phật chiếu suốt trong ngoài, ví như tấm kính minh tịnh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tấm gương đó sáng rỡ sạch sẽ,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tịnh là không có ô nhiễm,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minh là tràn đầy trí huệ.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8B0E69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8B0E69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ăm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xưa đức Thế Tôn tại thế,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mọi lúc, mọi nơi, khiến cho mọi người thấy được: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có thể cảm thấy quang minh thanh tịnh của Ngài,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chính là năm chữ trên đề kinh của chúng ta: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PMingLiU"/>
          <w:color w:val="FF0000"/>
          <w:sz w:val="32"/>
          <w:szCs w:val="32"/>
        </w:rPr>
        <w:t>「清淨平等覺」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“thanh tịnh, bình đẳng, giác”.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Năm chữ này vô cùng quan trọng,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năm chữ đó là miêu tả Chân Tâm của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thanh tịnh là lìa ô nhiễm, bình đẳng là lìa sóng dao động,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bất động là bình đẳng.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Cho nên, thanh tịnh là Giới đức, do Trì giới mà cảm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được;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Bình đẳng là Định, là tam-muội;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Huệ tiếp sau đó chính là phóng quang, là trí huệ,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Tam Học: Giới-Định-Huệ.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Mục tiêu cuối cùng của Phật pháp Đại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thừa: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chính là năm chữ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bất luận dùng phương pháp nào, phương pháp là phương tiện,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3D62A5">
        <w:rPr>
          <w:rFonts w:ascii="Cambria" w:hAnsi="Cambria"/>
          <w:color w:val="0000CC"/>
          <w:sz w:val="32"/>
          <w:szCs w:val="32"/>
          <w:lang w:val="fr-FR"/>
        </w:rPr>
        <w:t>ò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 cách thức đó để chúng ta đạt được: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thanh tịnh, bình đẳng, giác, quý vị chính là thật học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đã thành tựu trong Phật pháp.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Nếu học cả đời, mà tâm không thanh tịnh,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thì chưa học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được;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không bình đẳng, là chưa học được;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khai trí huệ, còn sanh phiền não, đó là phàm phu,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ngày nào cũng tụng kinh, lạy Phật [cũng] vô dụng.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rừng núi, được gọi là cao nhân,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 mỗi ngày lạy Phật, tụng kinh, kinh hành,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đó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 cảm ơn.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Cảm ơn điều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Họ đạt được thanh tịnh bình đẳng giác,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 trở về tới Tự Tánh, là cảm ơn,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biểu pháp cho người khác thấy,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nhất định phải hiểu đạo lý này.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4692FC1" w14:textId="2A524CB7" w:rsidR="005A77DD" w:rsidRPr="005A77DD" w:rsidRDefault="000D263B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Học Phật là học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Học thanh tịnh bình đẳng giác, thì đúng rồi.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chúng ta năm sau thanh tịnh hơn năm trước,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công phu như vậy là không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tệ;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Tháng sau thanh tịnh hơn tháng trước,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khẳng định quý vị chắc chắn vãng sanh Tịnh Độ,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tháng nào cũng có tiến bộ.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thật sự được tâm thanh tịnh,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vãng sanh đến Thế giới Cực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Lạc:</w:t>
      </w:r>
      <w:proofErr w:type="gramEnd"/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sanh Phàm Thánh Đồng Cư độ,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bốn độ, ba bậc, chín phẩm,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bình đẳng vãng sanh Thế giới Tây Phương Cực Lạc,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do công phu sâu, họ đã giác ngộ,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Đại triệt Đại ngộ, minh Tâm kiến Tánh;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Công phu cạn,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họ vãng sanh Thượng bối ở trong Phương Tiện độ,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 sự làm được không khởi tâm, không động niệm,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 thì Đại triệt Đại ngộ, sanh Thật Báo Trang Nghiêm độ.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 Báo Trang Nghiêm độ tức là thành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nhưng quý ngài vẫn mang theo có Tập khí Vô minh,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Tập khí Vô minh chỉ chướng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ngại quay về Thường Tịch Quang,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là chướng ngại việc </w:t>
      </w:r>
      <w:r w:rsidR="0059285A">
        <w:rPr>
          <w:rFonts w:ascii="Cambria" w:hAnsi="Cambria"/>
          <w:color w:val="0000CC"/>
          <w:sz w:val="32"/>
          <w:szCs w:val="32"/>
          <w:lang w:val="fr-FR"/>
        </w:rPr>
        <w:t>đó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ngoài sự việc đó ra,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thì trí huệ, thần thông, đạo lực của quý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có khác với chư Phật.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làm rõ ràng, làm sáng tỏ những điều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mới chân thật biết sự quý báu của Pháp môn Tịnh </w:t>
      </w:r>
      <w:proofErr w:type="gramStart"/>
      <w:r w:rsidR="00A36E3B">
        <w:rPr>
          <w:rFonts w:ascii="Cambria" w:hAnsi="Cambria"/>
          <w:color w:val="0000CC"/>
          <w:sz w:val="32"/>
          <w:szCs w:val="32"/>
          <w:lang w:val="fr-FR"/>
        </w:rPr>
        <w:t>tông</w:t>
      </w:r>
      <w:r w:rsidR="001F718B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,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phương pháp rất đơn giản, thật sự khó tin,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sau khi gặp được thật sự có thể y giáo tu hành,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chẳng có ai không thành tựu,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mà còn là thành tựu viên mãn.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E1E00B5" w14:textId="0DDCA4B2" w:rsidR="005A77DD" w:rsidRPr="005A77DD" w:rsidRDefault="00875025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highlight w:val="yellow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 lão Hoà thượng Hải Hiền, thành tựu viên mãn,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nếu ngài hai mươi mấy tuổi vãng sanh thì sanh Phàm Thánh Đồng Cư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độ;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ba mươi mấy tuổi vãng sanh,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ngài sanh Phương Tiện Dữu Dư độ;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bốn mươi mấy tuổi vãng sanh,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ngài sanh Thật Báo Trang Nghiêm độ,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chút cũng không giả,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ra tấm gương để cho chúng ta xem.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Cả đời ngài chưa từng đọc một bộ kinh,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ngay cả ở tại chùa của người khác, sớm tối lên </w:t>
      </w:r>
      <w:r w:rsidR="0050257E">
        <w:rPr>
          <w:rFonts w:ascii="Cambria" w:hAnsi="Cambria"/>
          <w:color w:val="0000CC"/>
          <w:sz w:val="32"/>
          <w:szCs w:val="32"/>
          <w:lang w:val="fr-FR"/>
        </w:rPr>
        <w:t xml:space="preserve">chánh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điện,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ngài lên </w:t>
      </w:r>
      <w:r w:rsidR="0050257E">
        <w:rPr>
          <w:rFonts w:ascii="Cambria" w:hAnsi="Cambria"/>
          <w:color w:val="0000CC"/>
          <w:sz w:val="32"/>
          <w:szCs w:val="32"/>
          <w:lang w:val="fr-FR"/>
        </w:rPr>
        <w:t xml:space="preserve">chánh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điện nhưng đều không biết những nghi thức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chưa học qua,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lên </w:t>
      </w:r>
      <w:r w:rsidR="0041445A">
        <w:rPr>
          <w:rFonts w:ascii="Cambria" w:hAnsi="Cambria"/>
          <w:color w:val="0000CC"/>
          <w:sz w:val="32"/>
          <w:szCs w:val="32"/>
          <w:lang w:val="fr-FR"/>
        </w:rPr>
        <w:t xml:space="preserve">chánh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điện làm gì? Ngài niệm A Mi Đà Phật.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lạy thì ngài cũng lạy theo quý vị,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đọc kinh thì ngài niệm A Mi Đà Phật.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Cả đời chỉ một câu Phật hiệu,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ngoài câu Phật hiệu ra,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điều gì ngài cũng không biết,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chỉ một câu Phật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hiệu: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đã niệm ra tâm thanh tịnh,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niệm ra tâm bình đẳng, niệm ra giác.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Giác là Đại triệt Đại ngộ, minh Tâm kiến Tánh,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Lý </w:t>
      </w:r>
      <w:r w:rsidR="00BE5172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BE5172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hất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Bất loạn,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E380B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3E380B" w:rsidRPr="005A77DD">
        <w:rPr>
          <w:rFonts w:ascii="Cambria" w:hAnsi="Cambria"/>
          <w:color w:val="0000CC"/>
          <w:sz w:val="32"/>
          <w:szCs w:val="32"/>
          <w:lang w:val="fr-FR"/>
        </w:rPr>
        <w:t xml:space="preserve">ó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trở ngại công việc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Việc gì cũng không ảnh hưởng,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sinh hoạt, Phật hiệu không gián đoạn,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mặc áo ăn cơm Phật hiệu không gián đoạn.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việc, ngài là làm nông,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nông canh là từ Tiểu học,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từ nhỏ đã lớn lên ở trong ruộng vườn,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kinh nghiệm nông nghiệp vô cùng phong phú,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tri thức của nông nghiệp.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Được sự gia trì của Tam Bảo,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tôi tin tưởng nông sản của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nhất định tốt hơn người khác, [bởi] được Tam Bảo gia trì.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 nói với người khác,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lao động, canh tác không trở ngại niệm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gián đoạn Phật hiệu.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Ban ngày không gián đoạn Phật hiệu,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ban đêm đi ngủ cũng không gián đoạn Phật hiệu.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 nói có khi đã đi ngủ,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lại có người ở bên tai ngài nói với ngài,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nhanh tỉnh dậy,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mau thức dậy, niệm Phật đi.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 có cảm ứng,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 sự có Phật Bồ-tát chăm sóc ngài,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tấm gương tốt cho chúng ta xem.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Ngài thấy Phật bao nhiêu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lần?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Tôi xem bộ đĩa của ngài,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có lẽ vượt hơn mười mấy lần trở lên.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Chứng minh cho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 có Thế giới Cực Lạc, thật có A Mi Đà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48 nguyện độ chúng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sanh: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thật chẳng phải giả,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để cho chúng ta sanh khởi: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tín tâm kiên định, nguyện tâm kiên cố </w:t>
      </w:r>
      <w:r w:rsidR="00F25AA0">
        <w:rPr>
          <w:rFonts w:ascii="Cambria" w:hAnsi="Cambria"/>
          <w:color w:val="0000CC"/>
          <w:sz w:val="32"/>
          <w:szCs w:val="32"/>
          <w:lang w:val="fr-FR"/>
        </w:rPr>
        <w:t xml:space="preserve">đối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với Tịnh tông,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nhất định đi con đường này, chắc chắn đi được thông.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Ngài đã đưa ra bảo chứng cho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bộ kinh thư này, Kinh Đại Thừa Vô Lượng Thọ,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chính là bảo chứng thư của vãng sanh Thế giới Cực Lạc.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có thể y giáo phụng hành, có thể đọc,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y giáo phụng hành chính là tín, nguyện, niệm Phật, thì được rồi.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3ECCCC02" w14:textId="4004D637" w:rsidR="005A77DD" w:rsidRPr="005A77DD" w:rsidRDefault="00875025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fr-FR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Niệm Phật cũng phải luyện,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được bỏ mất Phật hiệu,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ở trong sinh hoạt hằng ngày,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việc gì cũng có thể làm,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tâm chỉ một câu Phật hiệu.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việc gì cũng không nên để trong tâm,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sao?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Bởi mục tiêu của chúng ta là cần thanh tịnh bình đẳng giác,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để trong tâm </w:t>
      </w:r>
      <w:r w:rsidR="00551AA6">
        <w:rPr>
          <w:rFonts w:ascii="Cambria" w:hAnsi="Cambria"/>
          <w:color w:val="0000CC"/>
          <w:sz w:val="32"/>
          <w:szCs w:val="32"/>
          <w:lang w:val="fr-FR"/>
        </w:rPr>
        <w:t>chính</w:t>
      </w:r>
      <w:r w:rsidR="00551AA6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ô nhiễm,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thiện, mặt trái chính là ô nhiễm,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điều thiện, mặt chánh vẫn là ô nhiễm,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quả báo của mặt tốt là ba đường thiện,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quả báo của mặt trái là ba đường 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ba đường ác ô nhiễm, ba đường thiện cũng là ô nhiễm,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phải hiểu rõ đạo lý này.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Cho nên, đoạn ác tu thiện đều không nên chấp tướng,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đó chính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dùng tâm thanh tịnh để tu,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dùng tâm bình đẳng để tu, không chấp tướng.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Danh văn lợi dưỡng của thế gian,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thất tình ngũ dục tất cả phải buông xuống,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2290C">
        <w:rPr>
          <w:rFonts w:ascii="Cambria" w:hAnsi="Cambria"/>
          <w:color w:val="0000CC"/>
          <w:sz w:val="32"/>
          <w:szCs w:val="32"/>
          <w:lang w:val="fr-FR"/>
        </w:rPr>
        <w:t>q</w:t>
      </w:r>
      <w:r w:rsidR="0012290C" w:rsidRPr="005A77DD">
        <w:rPr>
          <w:rFonts w:ascii="Cambria" w:hAnsi="Cambria"/>
          <w:color w:val="0000CC"/>
          <w:sz w:val="32"/>
          <w:szCs w:val="32"/>
          <w:lang w:val="fr-FR"/>
        </w:rPr>
        <w:t xml:space="preserve">uý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vị không buông xuống những điều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chướng ngại sự vãng sanh của quý vị,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khiến toàn bộ nỗ lực công phu cả đời quý vị đều uổng phí,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 thì sai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được để ở trong tâm.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tâm chỉ có A Mi Đà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A Mi Đà Phật sanh vô lượng trí huệ.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A Mi Đà Phật là Chân Tâm của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A Mi Đà Phật là Tự Tánh của chúng ta,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như lão Hoà thượng Hiền công nói: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「阿彌陀佛是我老和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尚的根」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A Mi Đà Phật thị ngã lão Hoà thượng đích căn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A Mi Đà Phật là gốc của lão Hoà thượng tôi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Gốc của ngài là A Mi Đà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gốc của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 xml:space="preserve">mỗi người chúng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ta: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là A Mi Đà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thể tách rời gốc một thời một khắc nào,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[phải] chăm sóc tốt gốc này.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niệm Phật, vậy chính là niệm điều khác,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niệm thứ khác đều là luống qua, đều là tạo nghiệp,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nói chung không ngoài niệm thiện, niệm ác, niệm vô ký,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vô ký là không thể nói là thiện hay ác.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lại xem tiếp, dựa theo hai thuyết trên,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hai cách nói phía trước,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thân Phật chiếu suốt trong ngoài, ví như tấm kính </w:t>
      </w:r>
      <w:r w:rsidR="008B208F">
        <w:rPr>
          <w:rFonts w:ascii="Cambria" w:hAnsi="Cambria"/>
          <w:color w:val="0000CC"/>
          <w:sz w:val="32"/>
          <w:szCs w:val="32"/>
          <w:lang w:val="fr-FR"/>
        </w:rPr>
        <w:t>sáng tỏ trong sạch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「由鏡放光外照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謂之影表」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do kính phóng quang ngoại chiếu, vị chi ảnh biểu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do kính phát ra ánh sáng chiếu bên ngoài, [nên] gọi là ảnh biểu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ảnh là ý nghĩa chiếu, chiếu là phía ngoài.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「所放光明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還照鏡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內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謂之影裡」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Sở phóng quang minh, hoàn chiếu kính nội, vị chi ảnh lý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ánh sáng được phát ra, chiếu trở lại trong kính, gọi là ảnh lý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Trong ngoài chiếu thông, đó là quang minh của Tự Tánh,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trí huệ của Tự Tánh [là] đối nội, còn đối </w:t>
      </w:r>
      <w:r w:rsidR="00037A53" w:rsidRPr="005A77DD">
        <w:rPr>
          <w:rFonts w:ascii="Cambria" w:hAnsi="Cambria"/>
          <w:color w:val="0000CC"/>
          <w:sz w:val="32"/>
          <w:szCs w:val="32"/>
          <w:lang w:val="fr-FR"/>
        </w:rPr>
        <w:t>ngo</w:t>
      </w:r>
      <w:r w:rsidR="00037A53">
        <w:rPr>
          <w:rFonts w:ascii="Cambria" w:hAnsi="Cambria"/>
          <w:color w:val="0000CC"/>
          <w:sz w:val="32"/>
          <w:szCs w:val="32"/>
          <w:lang w:val="fr-FR"/>
        </w:rPr>
        <w:t>ạ</w:t>
      </w:r>
      <w:r w:rsidR="00037A53" w:rsidRPr="005A77DD">
        <w:rPr>
          <w:rFonts w:ascii="Cambria" w:hAnsi="Cambria"/>
          <w:color w:val="0000CC"/>
          <w:sz w:val="32"/>
          <w:szCs w:val="32"/>
          <w:lang w:val="fr-FR"/>
        </w:rPr>
        <w:t xml:space="preserve">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chiếu kiến tất cả.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「漢吳兩譯中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佛光數百千色」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Hán Ngô lưỡng dịch trung, Phật quang số bá thiên sắc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Trong hai bản dịch Hán-Ngô, quang minh của Phật trăm ngàn màu sắc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 có câu kinh văn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「數千百變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光甚大明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上下明徹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巍巍重明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皆顯影暢表裡之義」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số thiên bá biến, quang thậm đại minh, thượng hạ minh triệt, nguy nguy trùng minh, giai hiển ảnh sướng biểu lý chi nghĩa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trăm ngàn biến hoá, ánh sáng chiếu rất sáng, sáng tỏ thông suốt trên dưới, cao lớn sáng suốt nhiều tầng, đều hiển bày ý nghĩa của ảnh sướng biểu lý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Chúng ta quy nạp đơn giản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trí huệ, đức năng thì đã bao quát toàn bộ.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Nội tâm tràn đầy trí huệ đức năng,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783667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783667" w:rsidRPr="005A77DD">
        <w:rPr>
          <w:rFonts w:ascii="Cambria" w:hAnsi="Cambria"/>
          <w:color w:val="0000CC"/>
          <w:sz w:val="32"/>
          <w:szCs w:val="32"/>
          <w:lang w:val="fr-FR"/>
        </w:rPr>
        <w:t xml:space="preserve">ừ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cửa lục căn phát ra quang minh chiếu mọi vật,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ngày nay chúng ta nói là tai mắt nhạy bén,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thấy rõ ràng hơn người khác,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nghe thông suốt hơn người khác,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đây là trí huệ đức quang,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vốn có trong Tự Tánh,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phải đến từ bên ngoài.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17714C4D" w14:textId="459DD1A7" w:rsidR="005A77DD" w:rsidRPr="005A77DD" w:rsidRDefault="00501FD5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fr-FR"/>
        </w:rPr>
        <w:lastRenderedPageBreak/>
        <w:tab/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Tu thế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nào?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Phải nên biết điều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tu chính là buông xuống.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546F5D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546F5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ại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sao cần phải buông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xuống?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Bởi trước nay không một vật,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chính là </w:t>
      </w:r>
      <w:r w:rsidR="001E4A25" w:rsidRPr="005A77DD">
        <w:rPr>
          <w:rFonts w:ascii="Cambria" w:hAnsi="Cambria"/>
          <w:color w:val="0000CC"/>
          <w:sz w:val="32"/>
          <w:szCs w:val="32"/>
          <w:lang w:val="fr-FR"/>
        </w:rPr>
        <w:t>tr</w:t>
      </w:r>
      <w:r w:rsidR="001E4A25">
        <w:rPr>
          <w:rFonts w:ascii="Cambria" w:hAnsi="Cambria"/>
          <w:color w:val="0000CC"/>
          <w:sz w:val="32"/>
          <w:szCs w:val="32"/>
          <w:lang w:val="fr-FR"/>
        </w:rPr>
        <w:t>o</w:t>
      </w:r>
      <w:r w:rsidR="001E4A25" w:rsidRPr="005A77DD">
        <w:rPr>
          <w:rFonts w:ascii="Cambria" w:hAnsi="Cambria"/>
          <w:color w:val="0000CC"/>
          <w:sz w:val="32"/>
          <w:szCs w:val="32"/>
          <w:lang w:val="fr-FR"/>
        </w:rPr>
        <w:t>n</w:t>
      </w:r>
      <w:r w:rsidR="001E4A25">
        <w:rPr>
          <w:rFonts w:ascii="Cambria" w:hAnsi="Cambria"/>
          <w:color w:val="0000CC"/>
          <w:sz w:val="32"/>
          <w:szCs w:val="32"/>
          <w:lang w:val="fr-FR"/>
        </w:rPr>
        <w:t>g</w:t>
      </w:r>
      <w:r w:rsidR="001E4A25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Kinh Kim Cang đã nói: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「凡所有相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皆是虛妄」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Phàm sở hữu tướng, giai thị hư vọng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Tất cả những gì có tướng, đều là hư vọng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CF6A1C" w:rsidRPr="005A77DD">
        <w:rPr>
          <w:rFonts w:ascii="Cambria" w:hAnsi="Cambria"/>
          <w:color w:val="0000CC"/>
          <w:sz w:val="32"/>
          <w:szCs w:val="32"/>
          <w:lang w:val="fr-FR"/>
        </w:rPr>
        <w:t>Th</w:t>
      </w:r>
      <w:r w:rsidR="00CF6A1C">
        <w:rPr>
          <w:rFonts w:ascii="Cambria" w:hAnsi="Cambria"/>
          <w:color w:val="0000CC"/>
          <w:sz w:val="32"/>
          <w:szCs w:val="32"/>
          <w:lang w:val="fr-FR"/>
        </w:rPr>
        <w:t>ậ</w:t>
      </w:r>
      <w:r w:rsidR="00CF6A1C" w:rsidRPr="005A77DD">
        <w:rPr>
          <w:rFonts w:ascii="Cambria" w:hAnsi="Cambria"/>
          <w:color w:val="0000CC"/>
          <w:sz w:val="32"/>
          <w:szCs w:val="32"/>
          <w:lang w:val="fr-FR"/>
        </w:rPr>
        <w:t xml:space="preserve">m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chí là nói: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「法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尚應捨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何況非法」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Pháp thượng ưng xả, hà huống phi pháp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Pháp còn phải xả, huống chi chẳng phải pháp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pháp là gì? Là Phật pháp.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Đến sau cùng tất cả kinh giáo đều phải xả,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vì sao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Bởi đó là pháp phương tiện của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phải là thật,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tất cả kinh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luận: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chỉ là </w:t>
      </w:r>
      <w:r w:rsidR="003C53FE" w:rsidRPr="00BE5E4F">
        <w:rPr>
          <w:rFonts w:ascii="Cambria" w:hAnsi="Cambria"/>
          <w:b/>
          <w:bCs/>
          <w:color w:val="0000CC"/>
          <w:sz w:val="32"/>
          <w:szCs w:val="32"/>
          <w:lang w:val="fr-FR"/>
        </w:rPr>
        <w:t>‘huỳnh diệp chỉ đề’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mà thôi.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BE5E4F">
        <w:rPr>
          <w:rFonts w:ascii="Cambria" w:hAnsi="Cambria"/>
          <w:b/>
          <w:bCs/>
          <w:color w:val="0000CC"/>
          <w:sz w:val="32"/>
          <w:szCs w:val="32"/>
          <w:lang w:val="fr-FR"/>
        </w:rPr>
        <w:t>‘Huỳnh diệp chỉ đề’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Trẻ nhỏ đang khóc, đang quấy,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lớn ở bên ngoài lấy một chiếc lá vàng,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ở trên cây rơi xuống, rơi ở trên mặt đất,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người lớn cầm chiếc lá vàng,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đừng khóc đừng khóc, đến đây, đây là đồ tốt,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con cầm lấy đổi kẹo ăn,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đứa trẻ chúng liền không khóc nữa,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đã đạt được mục đích, dỗ trẻ nhỏ.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Tam tạng mười hai phần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giáo: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tác dụng ở chỗ này, quý vị cần phải biết,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thật có tác dụng dỗ trẻ nhỏ.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Sau khi quý vị giác ngộ thì không có tác dụng nữa,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sau khi giác ngộ lại muốn điều đó,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vậy thì là phiền toái, bị ô nhiễm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đã sai lầm.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Cho nên, nói </w:t>
      </w:r>
      <w:r w:rsidR="003C53FE" w:rsidRPr="005A77DD">
        <w:rPr>
          <w:rFonts w:ascii="Cambria" w:eastAsia="DFKai-SB" w:hAnsi="Cambria" w:cs="Batang"/>
          <w:color w:val="FF0000"/>
          <w:sz w:val="32"/>
          <w:szCs w:val="32"/>
        </w:rPr>
        <w:t>「法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尚應捨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  <w:lang w:val="fr-FR"/>
        </w:rPr>
        <w:t>，</w:t>
      </w:r>
      <w:r w:rsidR="003C53FE" w:rsidRPr="005A77DD">
        <w:rPr>
          <w:rFonts w:ascii="Cambria" w:eastAsia="DFKai-SB" w:hAnsi="Cambria" w:cs="MS Mincho"/>
          <w:color w:val="FF0000"/>
          <w:sz w:val="32"/>
          <w:szCs w:val="32"/>
        </w:rPr>
        <w:t>何況非法」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“</w:t>
      </w:r>
      <w:r w:rsidR="003C53FE" w:rsidRPr="005A77DD">
        <w:rPr>
          <w:rFonts w:ascii="Cambria" w:hAnsi="Cambria"/>
          <w:b/>
          <w:bCs/>
          <w:color w:val="0000CC"/>
          <w:sz w:val="32"/>
          <w:szCs w:val="32"/>
          <w:lang w:val="fr-FR"/>
        </w:rPr>
        <w:t>Pháp thượng ưng xả, hà huống phi pháp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”(</w:t>
      </w:r>
      <w:r w:rsidR="003C53FE" w:rsidRPr="005A77DD">
        <w:rPr>
          <w:rFonts w:ascii="Cambria" w:hAnsi="Cambria"/>
          <w:i/>
          <w:iCs/>
          <w:color w:val="0000CC"/>
          <w:sz w:val="32"/>
          <w:szCs w:val="32"/>
          <w:lang w:val="fr-FR"/>
        </w:rPr>
        <w:t>Pháp còn phải xả, huống chi chẳng phải pháp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),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phi pháp là tất cả pháp thế gian,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Pháp là tất cả pháp của Phật đã thuyết,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phải xả tất cả,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9B4813">
        <w:rPr>
          <w:rFonts w:ascii="Cambria" w:hAnsi="Cambria"/>
          <w:color w:val="0000CC"/>
          <w:sz w:val="32"/>
          <w:szCs w:val="32"/>
          <w:lang w:val="fr-FR"/>
        </w:rPr>
        <w:t>t</w:t>
      </w:r>
      <w:r w:rsidR="009B4813" w:rsidRPr="005A77DD">
        <w:rPr>
          <w:rFonts w:ascii="Cambria" w:hAnsi="Cambria"/>
          <w:color w:val="0000CC"/>
          <w:sz w:val="32"/>
          <w:szCs w:val="32"/>
          <w:lang w:val="fr-FR"/>
        </w:rPr>
        <w:t xml:space="preserve">rong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tâm thanh tịnh của Tự Tánh trước nay không một vật,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làm sao quý vị có thể có một vật ở trong?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4CA3671B" w14:textId="5EF5D0FE" w:rsidR="005A77DD" w:rsidRPr="005A77DD" w:rsidRDefault="004835CA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Đến cuối cùng ngay cả A Mi Đà Phật cũng phải buông xuống,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cũng phải xả đi.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Có thể niệm, nhưng trong tâm đều không dính dấu tích,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đó gọi là thật niệm Phật.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Vậy niệm làm gì? Là để khuyên mọi người niệm,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đó là đại từ đại bi,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còn chính quý ngài biết xưa nay không một vật.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Câu Phật hiệu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này: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phương tiện rốt ráo của tất cả chư Phật Như Lai,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phương tiện viên mãn, phương tiện đến vô cùng,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quý vị đạt được phương tiện này: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thì quý vị đến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lastRenderedPageBreak/>
        <w:t>Thế giới Cực Lạc.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Đến Thế giới Cực Lạc vẫn niệm câu Phật hiệu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đó là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gì?</w:t>
      </w:r>
      <w:proofErr w:type="gramEnd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Đó là hoàn toàn đã sáng tỏ,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một chút cũng không mê hoặc.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Niệm câu Phật hiệu này có hai ý nghĩa,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thứ nhất là báo ân Phật,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câu Phật hiệu này của tôi,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khiến tôi thoát ly Lục đạo luân hồi, rời khỏi mười Pháp giới,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sanh đến Thế giới Cực Lạc,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tôi niệm niệm không quên, biểu thị ý nghĩa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này;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Thứ hai là biểu pháp đối với chúng sanh,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Pháp môn này, tất cả chúng sanh,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nam nữ già trẻ, tài đức ngu si bất tài,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chỉ cần quý vị chịu học,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thì đời này của quý vị là có thể thành tựu,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giáo hoá chúng sanh.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Tự hành hoá tha, không rời một câu này,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phải hiểu ý nghĩa đó.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Phật dạy 84 ngàn Pháp môn,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nếu quý vị không hiểu, thì Phật pháp sẽ hại quý vị,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Phật không hại quý vị, mà là chính quý vị đã bị lừa.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 xml:space="preserve">84 ngàn Pháp </w:t>
      </w:r>
      <w:proofErr w:type="gramStart"/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môn:</w:t>
      </w:r>
      <w:proofErr w:type="gramEnd"/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đoạn 84 ngàn phiền não khác nhau,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đối bệnh cho thuốc, thuốc tới bệnh hết,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là ý nghĩa như vậy, nhất định phải hiểu.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0141B896" w14:textId="3E374E09" w:rsidR="0054118D" w:rsidRDefault="00EC0260" w:rsidP="00270123">
      <w:pPr>
        <w:spacing w:before="120" w:after="120" w:line="360" w:lineRule="auto"/>
        <w:jc w:val="both"/>
        <w:rPr>
          <w:rFonts w:ascii="Cambria" w:hAnsi="Cambria"/>
          <w:color w:val="0000CC"/>
          <w:sz w:val="32"/>
          <w:szCs w:val="32"/>
          <w:lang w:val="vi-VN"/>
        </w:rPr>
      </w:pPr>
      <w:r>
        <w:rPr>
          <w:rFonts w:ascii="Cambria" w:hAnsi="Cambria"/>
          <w:color w:val="0000CC"/>
          <w:sz w:val="32"/>
          <w:szCs w:val="32"/>
          <w:lang w:val="vi-VN"/>
        </w:rPr>
        <w:tab/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Phật pháp, trước kia Đại sư Chương Gia dạy tôi,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chính là nhìn thấu, buông xuống,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đây chính là Phật pháp chân chánh.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Nhìn thấu điều gì? Hiểu rõ Chân tướng, gọi là nhìn thấu.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Buông xuống, không nhiễm phải chút nào,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vi-VN"/>
        </w:rPr>
        <w:t>nhất định không nên để ở trong tâm.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Đặt trong tâm là sai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để trong tâm là quý vị chưa buông xuống.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Chưa buông xuống,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không phải thuộc về chấp Ngã thì thuộc về chấp Pháp,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1B242D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1B242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hấp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trước Phật pháp không buông xuống là chấp Pháp,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AB1932">
        <w:rPr>
          <w:rFonts w:ascii="Cambria" w:hAnsi="Cambria"/>
          <w:color w:val="0000CC"/>
          <w:sz w:val="32"/>
          <w:szCs w:val="32"/>
          <w:lang w:val="fr-FR"/>
        </w:rPr>
        <w:t>c</w:t>
      </w:r>
      <w:r w:rsidR="00AB1932" w:rsidRPr="005A77DD">
        <w:rPr>
          <w:rFonts w:ascii="Cambria" w:hAnsi="Cambria"/>
          <w:color w:val="0000CC"/>
          <w:sz w:val="32"/>
          <w:szCs w:val="32"/>
          <w:lang w:val="fr-FR"/>
        </w:rPr>
        <w:t xml:space="preserve">hấp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trước thế gian pháp không buông xuống là chấp Ngã,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hai loại Chấp trước này là chướng ngại lớn nhất.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Đoạn tiếp theo,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từ ‘trăm ngàn biến hoá, ánh sáng chiếu rất sáng, sáng tỏ thông suốt trên dưới, cao lớn sáng suốt nhiều tầng, đều hiển bày ý nghĩa của ảnh sướng biểu lý’,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đều là hiển bày ý nghĩa đó.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Thời gian hôm nay hết rồi,</w:t>
      </w:r>
      <w:r w:rsidR="005A77DD" w:rsidRPr="005A77DD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  <w:r w:rsidR="003C53FE" w:rsidRPr="005A77DD">
        <w:rPr>
          <w:rFonts w:ascii="Cambria" w:hAnsi="Cambria"/>
          <w:color w:val="0000CC"/>
          <w:sz w:val="32"/>
          <w:szCs w:val="32"/>
          <w:lang w:val="fr-FR"/>
        </w:rPr>
        <w:t>chúng ta chỉ học tập đến đây thôi.</w:t>
      </w:r>
      <w:r w:rsidR="004F1F85">
        <w:rPr>
          <w:rFonts w:ascii="Cambria" w:hAnsi="Cambria"/>
          <w:color w:val="0000CC"/>
          <w:sz w:val="32"/>
          <w:szCs w:val="32"/>
          <w:lang w:val="fr-FR"/>
        </w:rPr>
        <w:t xml:space="preserve"> </w:t>
      </w:r>
    </w:p>
    <w:p w14:paraId="77B45CCD" w14:textId="2A4C622D" w:rsidR="0054118D" w:rsidRDefault="003C53FE" w:rsidP="0054118D">
      <w:pPr>
        <w:spacing w:before="120" w:after="120" w:line="360" w:lineRule="auto"/>
        <w:jc w:val="center"/>
        <w:rPr>
          <w:rFonts w:ascii="Cambria" w:hAnsi="Cambria"/>
          <w:b/>
          <w:i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b/>
          <w:i/>
          <w:color w:val="0000CC"/>
          <w:sz w:val="32"/>
          <w:szCs w:val="32"/>
          <w:lang w:val="vi-VN"/>
        </w:rPr>
        <w:t>(Hết tập 121)</w:t>
      </w:r>
    </w:p>
    <w:p w14:paraId="69CAF601" w14:textId="77777777" w:rsidR="0054118D" w:rsidRDefault="003C53FE" w:rsidP="0054118D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5A77DD">
        <w:rPr>
          <w:rFonts w:ascii="Cambria" w:hAnsi="Cambria"/>
          <w:color w:val="0000CC"/>
          <w:sz w:val="32"/>
          <w:szCs w:val="32"/>
          <w:lang w:val="vi-VN"/>
        </w:rPr>
        <w:t>Nguyện đem công đức này</w:t>
      </w:r>
      <w:r w:rsidRPr="005A77DD">
        <w:rPr>
          <w:rFonts w:ascii="Cambria" w:hAnsi="Cambria"/>
          <w:color w:val="0000CC"/>
          <w:sz w:val="32"/>
          <w:szCs w:val="32"/>
          <w:lang w:val="vi-VN"/>
        </w:rPr>
        <w:br/>
        <w:t>Hướng về khắp tất cả</w:t>
      </w:r>
      <w:r w:rsidRPr="005A77DD">
        <w:rPr>
          <w:rFonts w:ascii="Cambria" w:hAnsi="Cambria"/>
          <w:color w:val="0000CC"/>
          <w:sz w:val="32"/>
          <w:szCs w:val="32"/>
          <w:lang w:val="vi-VN"/>
        </w:rPr>
        <w:br/>
      </w:r>
      <w:r w:rsidRPr="005A77DD">
        <w:rPr>
          <w:rFonts w:ascii="Cambria" w:hAnsi="Cambria"/>
          <w:color w:val="0000CC"/>
          <w:sz w:val="32"/>
          <w:szCs w:val="32"/>
          <w:lang w:val="vi-VN"/>
        </w:rPr>
        <w:lastRenderedPageBreak/>
        <w:t>Đệ tử cùng chúng sanh</w:t>
      </w:r>
      <w:r w:rsidRPr="005A77DD">
        <w:rPr>
          <w:rFonts w:ascii="Cambria" w:hAnsi="Cambria"/>
          <w:color w:val="0000CC"/>
          <w:sz w:val="32"/>
          <w:szCs w:val="32"/>
          <w:lang w:val="vi-VN"/>
        </w:rPr>
        <w:br/>
        <w:t>Đều sanh nước Cực Lạc</w:t>
      </w:r>
      <w:r w:rsidRPr="005A77DD">
        <w:rPr>
          <w:rFonts w:ascii="Cambria" w:hAnsi="Cambria"/>
          <w:color w:val="0000CC"/>
          <w:sz w:val="32"/>
          <w:szCs w:val="32"/>
          <w:lang w:val="vi-VN"/>
        </w:rPr>
        <w:br/>
        <w:t>Nhanh viên thành Phật quả</w:t>
      </w:r>
      <w:r w:rsidRPr="005A77DD">
        <w:rPr>
          <w:rFonts w:ascii="Cambria" w:hAnsi="Cambria"/>
          <w:color w:val="0000CC"/>
          <w:sz w:val="32"/>
          <w:szCs w:val="32"/>
          <w:lang w:val="vi-VN"/>
        </w:rPr>
        <w:br/>
        <w:t>Rộng độ khắp chúng sanh.</w:t>
      </w:r>
      <w:r w:rsidR="005A77DD" w:rsidRPr="005A77DD">
        <w:rPr>
          <w:rFonts w:ascii="Cambria" w:hAnsi="Cambria"/>
          <w:color w:val="0000CC"/>
          <w:sz w:val="32"/>
          <w:szCs w:val="32"/>
          <w:lang w:val="vi-VN"/>
        </w:rPr>
        <w:t xml:space="preserve"> </w:t>
      </w:r>
    </w:p>
    <w:p w14:paraId="48367D92" w14:textId="19B5AD6D" w:rsidR="004E5F4B" w:rsidRPr="005A77DD" w:rsidRDefault="003C53FE" w:rsidP="0054118D">
      <w:pPr>
        <w:spacing w:before="120" w:after="120" w:line="360" w:lineRule="auto"/>
        <w:jc w:val="center"/>
        <w:rPr>
          <w:rFonts w:ascii="Cambria" w:hAnsi="Cambria"/>
          <w:color w:val="0000CC"/>
          <w:sz w:val="32"/>
          <w:szCs w:val="32"/>
          <w:lang w:val="vi-VN"/>
        </w:rPr>
      </w:pPr>
      <w:r w:rsidRPr="0054118D">
        <w:rPr>
          <w:rFonts w:ascii="Cambria" w:hAnsi="Cambria"/>
          <w:b/>
          <w:color w:val="0000CC"/>
          <w:sz w:val="32"/>
          <w:szCs w:val="32"/>
          <w:lang w:val="vi-VN"/>
        </w:rPr>
        <w:t>Nam Mô A Mi Đà Phật.</w:t>
      </w:r>
    </w:p>
    <w:sectPr w:rsidR="004E5F4B" w:rsidRPr="005A77DD" w:rsidSect="003C53FE">
      <w:headerReference w:type="default" r:id="rId7"/>
      <w:pgSz w:w="11909" w:h="16834" w:code="9"/>
      <w:pgMar w:top="547" w:right="576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49FA" w14:textId="77777777" w:rsidR="00FE039E" w:rsidRDefault="00FE039E" w:rsidP="00F8279D">
      <w:pPr>
        <w:spacing w:before="0" w:after="0"/>
      </w:pPr>
      <w:r>
        <w:separator/>
      </w:r>
    </w:p>
  </w:endnote>
  <w:endnote w:type="continuationSeparator" w:id="0">
    <w:p w14:paraId="3269DB51" w14:textId="77777777" w:rsidR="00FE039E" w:rsidRDefault="00FE039E" w:rsidP="00F8279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7350" w14:textId="77777777" w:rsidR="00FE039E" w:rsidRDefault="00FE039E" w:rsidP="00F8279D">
      <w:pPr>
        <w:spacing w:before="0" w:after="0"/>
      </w:pPr>
      <w:r>
        <w:separator/>
      </w:r>
    </w:p>
  </w:footnote>
  <w:footnote w:type="continuationSeparator" w:id="0">
    <w:p w14:paraId="0E7A396D" w14:textId="77777777" w:rsidR="00FE039E" w:rsidRDefault="00FE039E" w:rsidP="00F8279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6EF0" w14:textId="5BA2F6B9" w:rsidR="00F8279D" w:rsidRDefault="00F8279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1"/>
    <w:rsid w:val="000001E2"/>
    <w:rsid w:val="0000199D"/>
    <w:rsid w:val="00001E3A"/>
    <w:rsid w:val="00002D4A"/>
    <w:rsid w:val="00004435"/>
    <w:rsid w:val="00004686"/>
    <w:rsid w:val="0001245A"/>
    <w:rsid w:val="00012C76"/>
    <w:rsid w:val="00013544"/>
    <w:rsid w:val="0001391C"/>
    <w:rsid w:val="0001402A"/>
    <w:rsid w:val="0001596A"/>
    <w:rsid w:val="000174F0"/>
    <w:rsid w:val="000179AB"/>
    <w:rsid w:val="0002097A"/>
    <w:rsid w:val="0002296E"/>
    <w:rsid w:val="000249EC"/>
    <w:rsid w:val="00024A1F"/>
    <w:rsid w:val="000251B8"/>
    <w:rsid w:val="00027413"/>
    <w:rsid w:val="00027CED"/>
    <w:rsid w:val="00031B41"/>
    <w:rsid w:val="00031E3A"/>
    <w:rsid w:val="000354AB"/>
    <w:rsid w:val="000371A0"/>
    <w:rsid w:val="00037A53"/>
    <w:rsid w:val="000423D7"/>
    <w:rsid w:val="00042CB1"/>
    <w:rsid w:val="00043071"/>
    <w:rsid w:val="000445BE"/>
    <w:rsid w:val="000461C5"/>
    <w:rsid w:val="000464EF"/>
    <w:rsid w:val="000469D0"/>
    <w:rsid w:val="0005023B"/>
    <w:rsid w:val="000508BC"/>
    <w:rsid w:val="000560B3"/>
    <w:rsid w:val="000574D8"/>
    <w:rsid w:val="00060162"/>
    <w:rsid w:val="00061C48"/>
    <w:rsid w:val="0006469F"/>
    <w:rsid w:val="000656E8"/>
    <w:rsid w:val="00072303"/>
    <w:rsid w:val="000746D1"/>
    <w:rsid w:val="00075179"/>
    <w:rsid w:val="0007578D"/>
    <w:rsid w:val="00075CBA"/>
    <w:rsid w:val="0007707B"/>
    <w:rsid w:val="0007789F"/>
    <w:rsid w:val="00080A63"/>
    <w:rsid w:val="00083519"/>
    <w:rsid w:val="00083964"/>
    <w:rsid w:val="00083BB1"/>
    <w:rsid w:val="00085BA8"/>
    <w:rsid w:val="00085FDA"/>
    <w:rsid w:val="00086415"/>
    <w:rsid w:val="0008713C"/>
    <w:rsid w:val="0009138D"/>
    <w:rsid w:val="0009224A"/>
    <w:rsid w:val="00092340"/>
    <w:rsid w:val="00095B86"/>
    <w:rsid w:val="0009665C"/>
    <w:rsid w:val="00097249"/>
    <w:rsid w:val="000A0A61"/>
    <w:rsid w:val="000A241E"/>
    <w:rsid w:val="000A3F54"/>
    <w:rsid w:val="000A5672"/>
    <w:rsid w:val="000B0C0B"/>
    <w:rsid w:val="000B0E60"/>
    <w:rsid w:val="000B0FF1"/>
    <w:rsid w:val="000B1AE2"/>
    <w:rsid w:val="000B2FC7"/>
    <w:rsid w:val="000C556D"/>
    <w:rsid w:val="000C5F40"/>
    <w:rsid w:val="000C7548"/>
    <w:rsid w:val="000D263B"/>
    <w:rsid w:val="000D6BCD"/>
    <w:rsid w:val="000D7C35"/>
    <w:rsid w:val="000D7C6A"/>
    <w:rsid w:val="000D7DFA"/>
    <w:rsid w:val="000E4F48"/>
    <w:rsid w:val="000E519F"/>
    <w:rsid w:val="000F1262"/>
    <w:rsid w:val="000F2096"/>
    <w:rsid w:val="000F36D6"/>
    <w:rsid w:val="000F53E1"/>
    <w:rsid w:val="000F572A"/>
    <w:rsid w:val="000F6406"/>
    <w:rsid w:val="000F6B03"/>
    <w:rsid w:val="000F778B"/>
    <w:rsid w:val="000F7AD1"/>
    <w:rsid w:val="001019F5"/>
    <w:rsid w:val="00105F29"/>
    <w:rsid w:val="00106CC6"/>
    <w:rsid w:val="00111A10"/>
    <w:rsid w:val="00112550"/>
    <w:rsid w:val="00115252"/>
    <w:rsid w:val="00117B0A"/>
    <w:rsid w:val="00122499"/>
    <w:rsid w:val="00122532"/>
    <w:rsid w:val="0012290C"/>
    <w:rsid w:val="00122A73"/>
    <w:rsid w:val="00122B47"/>
    <w:rsid w:val="00123CCE"/>
    <w:rsid w:val="00124065"/>
    <w:rsid w:val="001241D0"/>
    <w:rsid w:val="001265C7"/>
    <w:rsid w:val="00132F4D"/>
    <w:rsid w:val="00135011"/>
    <w:rsid w:val="0013529D"/>
    <w:rsid w:val="001424A9"/>
    <w:rsid w:val="001428AA"/>
    <w:rsid w:val="00142AA1"/>
    <w:rsid w:val="00145B33"/>
    <w:rsid w:val="001501FF"/>
    <w:rsid w:val="0015317D"/>
    <w:rsid w:val="00156084"/>
    <w:rsid w:val="00157AEC"/>
    <w:rsid w:val="0016190F"/>
    <w:rsid w:val="00163B9A"/>
    <w:rsid w:val="0016460C"/>
    <w:rsid w:val="00165641"/>
    <w:rsid w:val="00171E84"/>
    <w:rsid w:val="001733F4"/>
    <w:rsid w:val="0017690D"/>
    <w:rsid w:val="00177009"/>
    <w:rsid w:val="00182572"/>
    <w:rsid w:val="00183DAB"/>
    <w:rsid w:val="0018651C"/>
    <w:rsid w:val="001870E5"/>
    <w:rsid w:val="00190270"/>
    <w:rsid w:val="00190FF1"/>
    <w:rsid w:val="001926FF"/>
    <w:rsid w:val="001A0EB3"/>
    <w:rsid w:val="001A125B"/>
    <w:rsid w:val="001A3419"/>
    <w:rsid w:val="001B14CB"/>
    <w:rsid w:val="001B242D"/>
    <w:rsid w:val="001B32F3"/>
    <w:rsid w:val="001B3511"/>
    <w:rsid w:val="001B625B"/>
    <w:rsid w:val="001B70CB"/>
    <w:rsid w:val="001C107B"/>
    <w:rsid w:val="001C1C29"/>
    <w:rsid w:val="001C4920"/>
    <w:rsid w:val="001C508B"/>
    <w:rsid w:val="001C6AB6"/>
    <w:rsid w:val="001D0B83"/>
    <w:rsid w:val="001D22BD"/>
    <w:rsid w:val="001D33A7"/>
    <w:rsid w:val="001D4A2A"/>
    <w:rsid w:val="001D7049"/>
    <w:rsid w:val="001D7BD6"/>
    <w:rsid w:val="001E0A77"/>
    <w:rsid w:val="001E1DA4"/>
    <w:rsid w:val="001E2D03"/>
    <w:rsid w:val="001E4A25"/>
    <w:rsid w:val="001F1BAF"/>
    <w:rsid w:val="001F268E"/>
    <w:rsid w:val="001F444E"/>
    <w:rsid w:val="001F6230"/>
    <w:rsid w:val="001F6D71"/>
    <w:rsid w:val="001F718B"/>
    <w:rsid w:val="001F7F9D"/>
    <w:rsid w:val="002004C7"/>
    <w:rsid w:val="002017CA"/>
    <w:rsid w:val="00206A60"/>
    <w:rsid w:val="002121F2"/>
    <w:rsid w:val="00212AE8"/>
    <w:rsid w:val="00213828"/>
    <w:rsid w:val="00215C57"/>
    <w:rsid w:val="002232C8"/>
    <w:rsid w:val="00224369"/>
    <w:rsid w:val="0022655A"/>
    <w:rsid w:val="00226ED6"/>
    <w:rsid w:val="00226F13"/>
    <w:rsid w:val="00234B46"/>
    <w:rsid w:val="002351AA"/>
    <w:rsid w:val="00237B40"/>
    <w:rsid w:val="002420E1"/>
    <w:rsid w:val="0024370B"/>
    <w:rsid w:val="00245003"/>
    <w:rsid w:val="002451D9"/>
    <w:rsid w:val="00251A10"/>
    <w:rsid w:val="00253630"/>
    <w:rsid w:val="00254976"/>
    <w:rsid w:val="00254C81"/>
    <w:rsid w:val="00254CEE"/>
    <w:rsid w:val="00257046"/>
    <w:rsid w:val="00264E24"/>
    <w:rsid w:val="00265539"/>
    <w:rsid w:val="002662BA"/>
    <w:rsid w:val="0026717A"/>
    <w:rsid w:val="00270123"/>
    <w:rsid w:val="00271CA4"/>
    <w:rsid w:val="002751F6"/>
    <w:rsid w:val="00275B0F"/>
    <w:rsid w:val="00277015"/>
    <w:rsid w:val="00277525"/>
    <w:rsid w:val="0027762C"/>
    <w:rsid w:val="002778DA"/>
    <w:rsid w:val="00280DE0"/>
    <w:rsid w:val="00281850"/>
    <w:rsid w:val="00281AB6"/>
    <w:rsid w:val="002836F5"/>
    <w:rsid w:val="002852A6"/>
    <w:rsid w:val="002860E8"/>
    <w:rsid w:val="00287CFF"/>
    <w:rsid w:val="002927B8"/>
    <w:rsid w:val="00294E88"/>
    <w:rsid w:val="00296D6F"/>
    <w:rsid w:val="002A19FE"/>
    <w:rsid w:val="002A3651"/>
    <w:rsid w:val="002A54DE"/>
    <w:rsid w:val="002A651F"/>
    <w:rsid w:val="002A7A64"/>
    <w:rsid w:val="002B2758"/>
    <w:rsid w:val="002B77C0"/>
    <w:rsid w:val="002C0441"/>
    <w:rsid w:val="002D1485"/>
    <w:rsid w:val="002D21FF"/>
    <w:rsid w:val="002D3BDA"/>
    <w:rsid w:val="002D5342"/>
    <w:rsid w:val="002E0A0C"/>
    <w:rsid w:val="002E1DB9"/>
    <w:rsid w:val="002E24EE"/>
    <w:rsid w:val="002E25E5"/>
    <w:rsid w:val="002E2F7A"/>
    <w:rsid w:val="002E3089"/>
    <w:rsid w:val="002E6EDF"/>
    <w:rsid w:val="002E752A"/>
    <w:rsid w:val="002F1A45"/>
    <w:rsid w:val="002F261B"/>
    <w:rsid w:val="002F604A"/>
    <w:rsid w:val="00301934"/>
    <w:rsid w:val="00304858"/>
    <w:rsid w:val="00305ACB"/>
    <w:rsid w:val="00306A26"/>
    <w:rsid w:val="00307501"/>
    <w:rsid w:val="003134E6"/>
    <w:rsid w:val="00313BB0"/>
    <w:rsid w:val="00316CFF"/>
    <w:rsid w:val="00317B0C"/>
    <w:rsid w:val="003217D4"/>
    <w:rsid w:val="003228D3"/>
    <w:rsid w:val="00322AC9"/>
    <w:rsid w:val="003230E6"/>
    <w:rsid w:val="003261AF"/>
    <w:rsid w:val="00327E02"/>
    <w:rsid w:val="00330720"/>
    <w:rsid w:val="00334CC3"/>
    <w:rsid w:val="00337BD0"/>
    <w:rsid w:val="003419CE"/>
    <w:rsid w:val="00341E56"/>
    <w:rsid w:val="00345209"/>
    <w:rsid w:val="00350736"/>
    <w:rsid w:val="003507E3"/>
    <w:rsid w:val="003555BF"/>
    <w:rsid w:val="0035594C"/>
    <w:rsid w:val="00357CA2"/>
    <w:rsid w:val="00360E71"/>
    <w:rsid w:val="003636A1"/>
    <w:rsid w:val="00363CD6"/>
    <w:rsid w:val="00364196"/>
    <w:rsid w:val="00364202"/>
    <w:rsid w:val="00365F65"/>
    <w:rsid w:val="00366257"/>
    <w:rsid w:val="00370844"/>
    <w:rsid w:val="00372EAD"/>
    <w:rsid w:val="00374039"/>
    <w:rsid w:val="00376D5B"/>
    <w:rsid w:val="00377009"/>
    <w:rsid w:val="003816F9"/>
    <w:rsid w:val="00383027"/>
    <w:rsid w:val="0038439D"/>
    <w:rsid w:val="003846D3"/>
    <w:rsid w:val="00384AE7"/>
    <w:rsid w:val="0038543C"/>
    <w:rsid w:val="00386CD9"/>
    <w:rsid w:val="0038751F"/>
    <w:rsid w:val="003916A8"/>
    <w:rsid w:val="003966FB"/>
    <w:rsid w:val="00397D57"/>
    <w:rsid w:val="003A136B"/>
    <w:rsid w:val="003A22B8"/>
    <w:rsid w:val="003A2DE2"/>
    <w:rsid w:val="003A3632"/>
    <w:rsid w:val="003A6842"/>
    <w:rsid w:val="003A7C3A"/>
    <w:rsid w:val="003B0D6A"/>
    <w:rsid w:val="003B11F8"/>
    <w:rsid w:val="003B2D08"/>
    <w:rsid w:val="003B2FBF"/>
    <w:rsid w:val="003B3264"/>
    <w:rsid w:val="003B7BC4"/>
    <w:rsid w:val="003C2741"/>
    <w:rsid w:val="003C2977"/>
    <w:rsid w:val="003C2FEE"/>
    <w:rsid w:val="003C3242"/>
    <w:rsid w:val="003C3447"/>
    <w:rsid w:val="003C393A"/>
    <w:rsid w:val="003C53FE"/>
    <w:rsid w:val="003D3209"/>
    <w:rsid w:val="003D33B0"/>
    <w:rsid w:val="003D45C2"/>
    <w:rsid w:val="003D5395"/>
    <w:rsid w:val="003D62A5"/>
    <w:rsid w:val="003E24F8"/>
    <w:rsid w:val="003E3538"/>
    <w:rsid w:val="003E380B"/>
    <w:rsid w:val="003E42EB"/>
    <w:rsid w:val="003E49EE"/>
    <w:rsid w:val="003F0191"/>
    <w:rsid w:val="003F20B9"/>
    <w:rsid w:val="003F342C"/>
    <w:rsid w:val="003F5933"/>
    <w:rsid w:val="003F7804"/>
    <w:rsid w:val="00400DD7"/>
    <w:rsid w:val="004078ED"/>
    <w:rsid w:val="004121F3"/>
    <w:rsid w:val="004136CF"/>
    <w:rsid w:val="0041445A"/>
    <w:rsid w:val="004147C1"/>
    <w:rsid w:val="00416473"/>
    <w:rsid w:val="00416A37"/>
    <w:rsid w:val="00420CEB"/>
    <w:rsid w:val="004233FD"/>
    <w:rsid w:val="00425752"/>
    <w:rsid w:val="004301E3"/>
    <w:rsid w:val="00437A4D"/>
    <w:rsid w:val="00441F7A"/>
    <w:rsid w:val="0044353F"/>
    <w:rsid w:val="004437BE"/>
    <w:rsid w:val="00443D0A"/>
    <w:rsid w:val="00446662"/>
    <w:rsid w:val="004502C6"/>
    <w:rsid w:val="00451194"/>
    <w:rsid w:val="00456F1B"/>
    <w:rsid w:val="00465F02"/>
    <w:rsid w:val="004717A1"/>
    <w:rsid w:val="00471DDE"/>
    <w:rsid w:val="004737BE"/>
    <w:rsid w:val="00474106"/>
    <w:rsid w:val="00474F74"/>
    <w:rsid w:val="004750D1"/>
    <w:rsid w:val="00476E76"/>
    <w:rsid w:val="00481F06"/>
    <w:rsid w:val="004835CA"/>
    <w:rsid w:val="00483E79"/>
    <w:rsid w:val="0049055E"/>
    <w:rsid w:val="00494F1F"/>
    <w:rsid w:val="00495CB7"/>
    <w:rsid w:val="00496C7C"/>
    <w:rsid w:val="004A16FD"/>
    <w:rsid w:val="004A463B"/>
    <w:rsid w:val="004A7677"/>
    <w:rsid w:val="004A7891"/>
    <w:rsid w:val="004B489C"/>
    <w:rsid w:val="004B5651"/>
    <w:rsid w:val="004B6A9C"/>
    <w:rsid w:val="004B7739"/>
    <w:rsid w:val="004C0C86"/>
    <w:rsid w:val="004C17D7"/>
    <w:rsid w:val="004C4CEE"/>
    <w:rsid w:val="004C724F"/>
    <w:rsid w:val="004D19D2"/>
    <w:rsid w:val="004D2DFB"/>
    <w:rsid w:val="004E083C"/>
    <w:rsid w:val="004E0C99"/>
    <w:rsid w:val="004E1656"/>
    <w:rsid w:val="004E579E"/>
    <w:rsid w:val="004E5F4B"/>
    <w:rsid w:val="004E68BC"/>
    <w:rsid w:val="004E76A6"/>
    <w:rsid w:val="004E779D"/>
    <w:rsid w:val="004F0380"/>
    <w:rsid w:val="004F0F9D"/>
    <w:rsid w:val="004F0FC9"/>
    <w:rsid w:val="004F1F85"/>
    <w:rsid w:val="004F2577"/>
    <w:rsid w:val="004F4A0A"/>
    <w:rsid w:val="004F4BA5"/>
    <w:rsid w:val="004F53EF"/>
    <w:rsid w:val="00501FD5"/>
    <w:rsid w:val="005024D0"/>
    <w:rsid w:val="0050257E"/>
    <w:rsid w:val="005035E8"/>
    <w:rsid w:val="005049BC"/>
    <w:rsid w:val="00504D48"/>
    <w:rsid w:val="0050798B"/>
    <w:rsid w:val="005145D5"/>
    <w:rsid w:val="00522319"/>
    <w:rsid w:val="005230DF"/>
    <w:rsid w:val="00527AAF"/>
    <w:rsid w:val="00530C90"/>
    <w:rsid w:val="005310D9"/>
    <w:rsid w:val="005319CA"/>
    <w:rsid w:val="00533C6A"/>
    <w:rsid w:val="005361A6"/>
    <w:rsid w:val="00540292"/>
    <w:rsid w:val="0054118D"/>
    <w:rsid w:val="0054186E"/>
    <w:rsid w:val="00545EC8"/>
    <w:rsid w:val="0054636E"/>
    <w:rsid w:val="00546F5D"/>
    <w:rsid w:val="00547BE1"/>
    <w:rsid w:val="00551AA6"/>
    <w:rsid w:val="00554C5F"/>
    <w:rsid w:val="00556FEB"/>
    <w:rsid w:val="00557DCF"/>
    <w:rsid w:val="00564661"/>
    <w:rsid w:val="00567ECB"/>
    <w:rsid w:val="00570ADF"/>
    <w:rsid w:val="00570D20"/>
    <w:rsid w:val="0057213B"/>
    <w:rsid w:val="005725F8"/>
    <w:rsid w:val="00573E02"/>
    <w:rsid w:val="00574CB5"/>
    <w:rsid w:val="00580ACB"/>
    <w:rsid w:val="00581260"/>
    <w:rsid w:val="00582F92"/>
    <w:rsid w:val="00583542"/>
    <w:rsid w:val="005836B4"/>
    <w:rsid w:val="00586952"/>
    <w:rsid w:val="005876D6"/>
    <w:rsid w:val="00587F10"/>
    <w:rsid w:val="00591700"/>
    <w:rsid w:val="0059285A"/>
    <w:rsid w:val="005930DD"/>
    <w:rsid w:val="0059330E"/>
    <w:rsid w:val="00594288"/>
    <w:rsid w:val="00594BA8"/>
    <w:rsid w:val="005971E1"/>
    <w:rsid w:val="005A02B7"/>
    <w:rsid w:val="005A4602"/>
    <w:rsid w:val="005A5095"/>
    <w:rsid w:val="005A5491"/>
    <w:rsid w:val="005A618B"/>
    <w:rsid w:val="005A77DD"/>
    <w:rsid w:val="005A7A96"/>
    <w:rsid w:val="005A7BDC"/>
    <w:rsid w:val="005B16B5"/>
    <w:rsid w:val="005B1DFC"/>
    <w:rsid w:val="005B2153"/>
    <w:rsid w:val="005B28C4"/>
    <w:rsid w:val="005B4624"/>
    <w:rsid w:val="005B568D"/>
    <w:rsid w:val="005C0112"/>
    <w:rsid w:val="005C18E1"/>
    <w:rsid w:val="005C2376"/>
    <w:rsid w:val="005C7238"/>
    <w:rsid w:val="005D0EBC"/>
    <w:rsid w:val="005D25F5"/>
    <w:rsid w:val="005D30A4"/>
    <w:rsid w:val="005D5B8C"/>
    <w:rsid w:val="005D6789"/>
    <w:rsid w:val="005D68A1"/>
    <w:rsid w:val="005D7B0D"/>
    <w:rsid w:val="005E3D60"/>
    <w:rsid w:val="005E5686"/>
    <w:rsid w:val="005E5E1D"/>
    <w:rsid w:val="005F1499"/>
    <w:rsid w:val="005F1629"/>
    <w:rsid w:val="005F337B"/>
    <w:rsid w:val="005F39B2"/>
    <w:rsid w:val="005F3C76"/>
    <w:rsid w:val="005F4316"/>
    <w:rsid w:val="005F4E71"/>
    <w:rsid w:val="006001B3"/>
    <w:rsid w:val="00600A79"/>
    <w:rsid w:val="00600CAC"/>
    <w:rsid w:val="00601A7E"/>
    <w:rsid w:val="006021DB"/>
    <w:rsid w:val="006074AA"/>
    <w:rsid w:val="00607508"/>
    <w:rsid w:val="00610A03"/>
    <w:rsid w:val="0061303A"/>
    <w:rsid w:val="006133AA"/>
    <w:rsid w:val="00613FBF"/>
    <w:rsid w:val="00620E1E"/>
    <w:rsid w:val="00620EB4"/>
    <w:rsid w:val="006213AC"/>
    <w:rsid w:val="00621EC8"/>
    <w:rsid w:val="00626FFD"/>
    <w:rsid w:val="00627549"/>
    <w:rsid w:val="006322CA"/>
    <w:rsid w:val="0063284A"/>
    <w:rsid w:val="00636722"/>
    <w:rsid w:val="0063792D"/>
    <w:rsid w:val="00640E11"/>
    <w:rsid w:val="00641E5A"/>
    <w:rsid w:val="00643A72"/>
    <w:rsid w:val="006451E6"/>
    <w:rsid w:val="006500D2"/>
    <w:rsid w:val="006514F4"/>
    <w:rsid w:val="00651F66"/>
    <w:rsid w:val="00652021"/>
    <w:rsid w:val="00652140"/>
    <w:rsid w:val="00653F6B"/>
    <w:rsid w:val="006546D7"/>
    <w:rsid w:val="006547D2"/>
    <w:rsid w:val="00654AD4"/>
    <w:rsid w:val="00655274"/>
    <w:rsid w:val="006552AB"/>
    <w:rsid w:val="006559A9"/>
    <w:rsid w:val="00656A92"/>
    <w:rsid w:val="006608E8"/>
    <w:rsid w:val="006614B2"/>
    <w:rsid w:val="00661759"/>
    <w:rsid w:val="006620BB"/>
    <w:rsid w:val="006645BC"/>
    <w:rsid w:val="006655D0"/>
    <w:rsid w:val="00665BD3"/>
    <w:rsid w:val="00672E3A"/>
    <w:rsid w:val="00677980"/>
    <w:rsid w:val="00677C7C"/>
    <w:rsid w:val="006802C1"/>
    <w:rsid w:val="006835CA"/>
    <w:rsid w:val="00683A93"/>
    <w:rsid w:val="006852F1"/>
    <w:rsid w:val="00685576"/>
    <w:rsid w:val="00686CFC"/>
    <w:rsid w:val="00693F1E"/>
    <w:rsid w:val="006A51E0"/>
    <w:rsid w:val="006A62C7"/>
    <w:rsid w:val="006B005C"/>
    <w:rsid w:val="006B0743"/>
    <w:rsid w:val="006B08F4"/>
    <w:rsid w:val="006B0C34"/>
    <w:rsid w:val="006B1B3E"/>
    <w:rsid w:val="006B27E9"/>
    <w:rsid w:val="006B44CD"/>
    <w:rsid w:val="006B49D7"/>
    <w:rsid w:val="006B5DFE"/>
    <w:rsid w:val="006C0243"/>
    <w:rsid w:val="006C25BF"/>
    <w:rsid w:val="006C2925"/>
    <w:rsid w:val="006C59C6"/>
    <w:rsid w:val="006C5EB8"/>
    <w:rsid w:val="006C6B6C"/>
    <w:rsid w:val="006D36D2"/>
    <w:rsid w:val="006D5419"/>
    <w:rsid w:val="006E0BA1"/>
    <w:rsid w:val="006E1BC1"/>
    <w:rsid w:val="006E1C58"/>
    <w:rsid w:val="006E26DB"/>
    <w:rsid w:val="006E41B9"/>
    <w:rsid w:val="006E47B9"/>
    <w:rsid w:val="006E74D2"/>
    <w:rsid w:val="006F2001"/>
    <w:rsid w:val="006F219E"/>
    <w:rsid w:val="006F3D8C"/>
    <w:rsid w:val="006F6EA5"/>
    <w:rsid w:val="00700048"/>
    <w:rsid w:val="00701AD4"/>
    <w:rsid w:val="00702F9D"/>
    <w:rsid w:val="007031A4"/>
    <w:rsid w:val="0070685D"/>
    <w:rsid w:val="00710CBF"/>
    <w:rsid w:val="00713EF5"/>
    <w:rsid w:val="007142DB"/>
    <w:rsid w:val="0071505D"/>
    <w:rsid w:val="0072171D"/>
    <w:rsid w:val="00722C33"/>
    <w:rsid w:val="00724757"/>
    <w:rsid w:val="00727314"/>
    <w:rsid w:val="007274CB"/>
    <w:rsid w:val="00727EEF"/>
    <w:rsid w:val="0073038E"/>
    <w:rsid w:val="00732D21"/>
    <w:rsid w:val="0073303F"/>
    <w:rsid w:val="007331D0"/>
    <w:rsid w:val="00733A42"/>
    <w:rsid w:val="00734900"/>
    <w:rsid w:val="007368F4"/>
    <w:rsid w:val="007370C5"/>
    <w:rsid w:val="00737A80"/>
    <w:rsid w:val="00742144"/>
    <w:rsid w:val="00742812"/>
    <w:rsid w:val="00752D55"/>
    <w:rsid w:val="0075753F"/>
    <w:rsid w:val="00761160"/>
    <w:rsid w:val="0076368F"/>
    <w:rsid w:val="00771D34"/>
    <w:rsid w:val="00772347"/>
    <w:rsid w:val="00773A4B"/>
    <w:rsid w:val="00774522"/>
    <w:rsid w:val="007749B5"/>
    <w:rsid w:val="007764D5"/>
    <w:rsid w:val="00780B2A"/>
    <w:rsid w:val="00782A1B"/>
    <w:rsid w:val="00783667"/>
    <w:rsid w:val="0078473B"/>
    <w:rsid w:val="0078700A"/>
    <w:rsid w:val="00787DA2"/>
    <w:rsid w:val="00790D01"/>
    <w:rsid w:val="0079383C"/>
    <w:rsid w:val="00795024"/>
    <w:rsid w:val="007A26D9"/>
    <w:rsid w:val="007A27AC"/>
    <w:rsid w:val="007A2CBA"/>
    <w:rsid w:val="007A38B4"/>
    <w:rsid w:val="007A448B"/>
    <w:rsid w:val="007A73E9"/>
    <w:rsid w:val="007A7607"/>
    <w:rsid w:val="007B1002"/>
    <w:rsid w:val="007B189F"/>
    <w:rsid w:val="007B7D86"/>
    <w:rsid w:val="007C2A30"/>
    <w:rsid w:val="007C3921"/>
    <w:rsid w:val="007C4715"/>
    <w:rsid w:val="007C4F0E"/>
    <w:rsid w:val="007C7A5F"/>
    <w:rsid w:val="007D149E"/>
    <w:rsid w:val="007D308F"/>
    <w:rsid w:val="007D3F57"/>
    <w:rsid w:val="007D7D70"/>
    <w:rsid w:val="007E0F48"/>
    <w:rsid w:val="007E2FE1"/>
    <w:rsid w:val="007E34CC"/>
    <w:rsid w:val="007E3BB6"/>
    <w:rsid w:val="007E4698"/>
    <w:rsid w:val="007E4E57"/>
    <w:rsid w:val="007E52F0"/>
    <w:rsid w:val="007E5A8E"/>
    <w:rsid w:val="007E5B66"/>
    <w:rsid w:val="007E7341"/>
    <w:rsid w:val="007F676E"/>
    <w:rsid w:val="007F78BA"/>
    <w:rsid w:val="008029E7"/>
    <w:rsid w:val="00803120"/>
    <w:rsid w:val="00805073"/>
    <w:rsid w:val="008051A3"/>
    <w:rsid w:val="00807871"/>
    <w:rsid w:val="00810669"/>
    <w:rsid w:val="00814EEE"/>
    <w:rsid w:val="00816662"/>
    <w:rsid w:val="0081721E"/>
    <w:rsid w:val="0082149A"/>
    <w:rsid w:val="008246F2"/>
    <w:rsid w:val="00824715"/>
    <w:rsid w:val="00824A3A"/>
    <w:rsid w:val="00824D2C"/>
    <w:rsid w:val="00827605"/>
    <w:rsid w:val="00827F68"/>
    <w:rsid w:val="008340CA"/>
    <w:rsid w:val="00837732"/>
    <w:rsid w:val="008378F8"/>
    <w:rsid w:val="00841641"/>
    <w:rsid w:val="00843DCE"/>
    <w:rsid w:val="008440E1"/>
    <w:rsid w:val="00844369"/>
    <w:rsid w:val="00844CEF"/>
    <w:rsid w:val="0085046C"/>
    <w:rsid w:val="0085101B"/>
    <w:rsid w:val="00852E57"/>
    <w:rsid w:val="00854E82"/>
    <w:rsid w:val="00855C53"/>
    <w:rsid w:val="00857E50"/>
    <w:rsid w:val="00860532"/>
    <w:rsid w:val="008606D1"/>
    <w:rsid w:val="00861CE7"/>
    <w:rsid w:val="00866230"/>
    <w:rsid w:val="0087000E"/>
    <w:rsid w:val="008719C7"/>
    <w:rsid w:val="0087336C"/>
    <w:rsid w:val="00875025"/>
    <w:rsid w:val="00882426"/>
    <w:rsid w:val="008829AE"/>
    <w:rsid w:val="0088562B"/>
    <w:rsid w:val="0089441E"/>
    <w:rsid w:val="00895AFC"/>
    <w:rsid w:val="00896D7D"/>
    <w:rsid w:val="00896F36"/>
    <w:rsid w:val="008A00B7"/>
    <w:rsid w:val="008A293E"/>
    <w:rsid w:val="008A4599"/>
    <w:rsid w:val="008A4F39"/>
    <w:rsid w:val="008A516E"/>
    <w:rsid w:val="008B0E69"/>
    <w:rsid w:val="008B208F"/>
    <w:rsid w:val="008B47E3"/>
    <w:rsid w:val="008B5BA6"/>
    <w:rsid w:val="008B6168"/>
    <w:rsid w:val="008B636E"/>
    <w:rsid w:val="008B700F"/>
    <w:rsid w:val="008B7FAD"/>
    <w:rsid w:val="008C1471"/>
    <w:rsid w:val="008C52B0"/>
    <w:rsid w:val="008C6F33"/>
    <w:rsid w:val="008D2E2C"/>
    <w:rsid w:val="008D3C3E"/>
    <w:rsid w:val="008D779B"/>
    <w:rsid w:val="008E1717"/>
    <w:rsid w:val="008E1CEB"/>
    <w:rsid w:val="008E2553"/>
    <w:rsid w:val="008E5F55"/>
    <w:rsid w:val="008E6ED0"/>
    <w:rsid w:val="008F1C3C"/>
    <w:rsid w:val="008F1F8A"/>
    <w:rsid w:val="008F2BAD"/>
    <w:rsid w:val="008F2BF5"/>
    <w:rsid w:val="008F3197"/>
    <w:rsid w:val="008F37BE"/>
    <w:rsid w:val="008F4432"/>
    <w:rsid w:val="008F53BD"/>
    <w:rsid w:val="008F5455"/>
    <w:rsid w:val="008F5CD1"/>
    <w:rsid w:val="008F71BD"/>
    <w:rsid w:val="008F7701"/>
    <w:rsid w:val="009074B6"/>
    <w:rsid w:val="009139B5"/>
    <w:rsid w:val="0091440B"/>
    <w:rsid w:val="00914A95"/>
    <w:rsid w:val="00914E00"/>
    <w:rsid w:val="00915EFD"/>
    <w:rsid w:val="00916A6D"/>
    <w:rsid w:val="0091779F"/>
    <w:rsid w:val="009210D9"/>
    <w:rsid w:val="009217EA"/>
    <w:rsid w:val="00921DA1"/>
    <w:rsid w:val="00923DC3"/>
    <w:rsid w:val="00925FED"/>
    <w:rsid w:val="0092666C"/>
    <w:rsid w:val="009301C8"/>
    <w:rsid w:val="00931ACB"/>
    <w:rsid w:val="00934880"/>
    <w:rsid w:val="00934B28"/>
    <w:rsid w:val="00937324"/>
    <w:rsid w:val="00937E07"/>
    <w:rsid w:val="00937FEA"/>
    <w:rsid w:val="00942C4D"/>
    <w:rsid w:val="0094516A"/>
    <w:rsid w:val="00945D40"/>
    <w:rsid w:val="00946214"/>
    <w:rsid w:val="00950093"/>
    <w:rsid w:val="009514E6"/>
    <w:rsid w:val="009539F0"/>
    <w:rsid w:val="00954872"/>
    <w:rsid w:val="00955292"/>
    <w:rsid w:val="00957A03"/>
    <w:rsid w:val="00962EC5"/>
    <w:rsid w:val="00964BC0"/>
    <w:rsid w:val="009711C4"/>
    <w:rsid w:val="00972B69"/>
    <w:rsid w:val="0097334A"/>
    <w:rsid w:val="00974235"/>
    <w:rsid w:val="00982C6F"/>
    <w:rsid w:val="0098324D"/>
    <w:rsid w:val="00983B97"/>
    <w:rsid w:val="00985156"/>
    <w:rsid w:val="0098680E"/>
    <w:rsid w:val="009879D4"/>
    <w:rsid w:val="00987E02"/>
    <w:rsid w:val="009919F8"/>
    <w:rsid w:val="009923BD"/>
    <w:rsid w:val="009953A7"/>
    <w:rsid w:val="00997772"/>
    <w:rsid w:val="009A38B6"/>
    <w:rsid w:val="009A540A"/>
    <w:rsid w:val="009A66DE"/>
    <w:rsid w:val="009A7A4C"/>
    <w:rsid w:val="009A7E40"/>
    <w:rsid w:val="009B0EB6"/>
    <w:rsid w:val="009B2BBA"/>
    <w:rsid w:val="009B4813"/>
    <w:rsid w:val="009B7653"/>
    <w:rsid w:val="009B7D3B"/>
    <w:rsid w:val="009C1E2C"/>
    <w:rsid w:val="009C4AA9"/>
    <w:rsid w:val="009C5ECE"/>
    <w:rsid w:val="009C6227"/>
    <w:rsid w:val="009C642E"/>
    <w:rsid w:val="009D3C4B"/>
    <w:rsid w:val="009D4D4C"/>
    <w:rsid w:val="009D616D"/>
    <w:rsid w:val="009D728E"/>
    <w:rsid w:val="009E25AF"/>
    <w:rsid w:val="009E27C0"/>
    <w:rsid w:val="009E7722"/>
    <w:rsid w:val="009F00B2"/>
    <w:rsid w:val="009F2F6D"/>
    <w:rsid w:val="009F3388"/>
    <w:rsid w:val="009F3E2F"/>
    <w:rsid w:val="009F3F15"/>
    <w:rsid w:val="009F45D4"/>
    <w:rsid w:val="00A00E68"/>
    <w:rsid w:val="00A01037"/>
    <w:rsid w:val="00A04059"/>
    <w:rsid w:val="00A040A1"/>
    <w:rsid w:val="00A042D2"/>
    <w:rsid w:val="00A0471F"/>
    <w:rsid w:val="00A055A1"/>
    <w:rsid w:val="00A06080"/>
    <w:rsid w:val="00A10FB6"/>
    <w:rsid w:val="00A11DB7"/>
    <w:rsid w:val="00A141FB"/>
    <w:rsid w:val="00A165B0"/>
    <w:rsid w:val="00A16B97"/>
    <w:rsid w:val="00A16E03"/>
    <w:rsid w:val="00A1763C"/>
    <w:rsid w:val="00A21731"/>
    <w:rsid w:val="00A227A1"/>
    <w:rsid w:val="00A22C47"/>
    <w:rsid w:val="00A2305C"/>
    <w:rsid w:val="00A231ED"/>
    <w:rsid w:val="00A308F6"/>
    <w:rsid w:val="00A34F30"/>
    <w:rsid w:val="00A36E3B"/>
    <w:rsid w:val="00A37540"/>
    <w:rsid w:val="00A402AE"/>
    <w:rsid w:val="00A40378"/>
    <w:rsid w:val="00A403DA"/>
    <w:rsid w:val="00A40665"/>
    <w:rsid w:val="00A41801"/>
    <w:rsid w:val="00A44A13"/>
    <w:rsid w:val="00A50DCE"/>
    <w:rsid w:val="00A53ED5"/>
    <w:rsid w:val="00A54B2A"/>
    <w:rsid w:val="00A57926"/>
    <w:rsid w:val="00A6047B"/>
    <w:rsid w:val="00A604B8"/>
    <w:rsid w:val="00A63868"/>
    <w:rsid w:val="00A65964"/>
    <w:rsid w:val="00A65A57"/>
    <w:rsid w:val="00A66822"/>
    <w:rsid w:val="00A7102A"/>
    <w:rsid w:val="00A71304"/>
    <w:rsid w:val="00A71F62"/>
    <w:rsid w:val="00A72DE4"/>
    <w:rsid w:val="00A73365"/>
    <w:rsid w:val="00A75C8F"/>
    <w:rsid w:val="00A82482"/>
    <w:rsid w:val="00A8251C"/>
    <w:rsid w:val="00A82567"/>
    <w:rsid w:val="00A839BB"/>
    <w:rsid w:val="00A84FB3"/>
    <w:rsid w:val="00A863E9"/>
    <w:rsid w:val="00A90043"/>
    <w:rsid w:val="00A901A7"/>
    <w:rsid w:val="00A91B0F"/>
    <w:rsid w:val="00A93567"/>
    <w:rsid w:val="00A97F85"/>
    <w:rsid w:val="00AA212B"/>
    <w:rsid w:val="00AA386D"/>
    <w:rsid w:val="00AA61ED"/>
    <w:rsid w:val="00AB0430"/>
    <w:rsid w:val="00AB0BF1"/>
    <w:rsid w:val="00AB1932"/>
    <w:rsid w:val="00AB6756"/>
    <w:rsid w:val="00AB79A4"/>
    <w:rsid w:val="00AC0A4B"/>
    <w:rsid w:val="00AC0CC3"/>
    <w:rsid w:val="00AC22F1"/>
    <w:rsid w:val="00AC7CDE"/>
    <w:rsid w:val="00AD1BF5"/>
    <w:rsid w:val="00AD2BBF"/>
    <w:rsid w:val="00AD3744"/>
    <w:rsid w:val="00AD3BEC"/>
    <w:rsid w:val="00AD6A85"/>
    <w:rsid w:val="00AD7DBE"/>
    <w:rsid w:val="00AE0426"/>
    <w:rsid w:val="00AE2126"/>
    <w:rsid w:val="00AE3201"/>
    <w:rsid w:val="00AE5CD6"/>
    <w:rsid w:val="00AF03FE"/>
    <w:rsid w:val="00AF1306"/>
    <w:rsid w:val="00AF2E2C"/>
    <w:rsid w:val="00AF5234"/>
    <w:rsid w:val="00AF598C"/>
    <w:rsid w:val="00B002DF"/>
    <w:rsid w:val="00B018CE"/>
    <w:rsid w:val="00B03A90"/>
    <w:rsid w:val="00B04607"/>
    <w:rsid w:val="00B05609"/>
    <w:rsid w:val="00B16444"/>
    <w:rsid w:val="00B20768"/>
    <w:rsid w:val="00B2283A"/>
    <w:rsid w:val="00B3193D"/>
    <w:rsid w:val="00B31BAA"/>
    <w:rsid w:val="00B31D67"/>
    <w:rsid w:val="00B35B1F"/>
    <w:rsid w:val="00B36C23"/>
    <w:rsid w:val="00B402AA"/>
    <w:rsid w:val="00B4069B"/>
    <w:rsid w:val="00B4122D"/>
    <w:rsid w:val="00B4188B"/>
    <w:rsid w:val="00B42181"/>
    <w:rsid w:val="00B42688"/>
    <w:rsid w:val="00B428E0"/>
    <w:rsid w:val="00B43C94"/>
    <w:rsid w:val="00B4533F"/>
    <w:rsid w:val="00B52753"/>
    <w:rsid w:val="00B54C8D"/>
    <w:rsid w:val="00B61AC0"/>
    <w:rsid w:val="00B62646"/>
    <w:rsid w:val="00B66195"/>
    <w:rsid w:val="00B70D37"/>
    <w:rsid w:val="00B72103"/>
    <w:rsid w:val="00B7354E"/>
    <w:rsid w:val="00B73E8C"/>
    <w:rsid w:val="00B74A55"/>
    <w:rsid w:val="00B74B28"/>
    <w:rsid w:val="00B76816"/>
    <w:rsid w:val="00B7748B"/>
    <w:rsid w:val="00B77514"/>
    <w:rsid w:val="00B93AFE"/>
    <w:rsid w:val="00B9655B"/>
    <w:rsid w:val="00BA0D98"/>
    <w:rsid w:val="00BA2C6D"/>
    <w:rsid w:val="00BA4E02"/>
    <w:rsid w:val="00BA6B12"/>
    <w:rsid w:val="00BA795B"/>
    <w:rsid w:val="00BB2349"/>
    <w:rsid w:val="00BB2466"/>
    <w:rsid w:val="00BB2689"/>
    <w:rsid w:val="00BB5A7E"/>
    <w:rsid w:val="00BC0245"/>
    <w:rsid w:val="00BC025C"/>
    <w:rsid w:val="00BC4478"/>
    <w:rsid w:val="00BC53B2"/>
    <w:rsid w:val="00BC54AC"/>
    <w:rsid w:val="00BC5B82"/>
    <w:rsid w:val="00BC5BC9"/>
    <w:rsid w:val="00BC7F1C"/>
    <w:rsid w:val="00BD4453"/>
    <w:rsid w:val="00BD5098"/>
    <w:rsid w:val="00BD575A"/>
    <w:rsid w:val="00BD6A4D"/>
    <w:rsid w:val="00BD74E4"/>
    <w:rsid w:val="00BE07E5"/>
    <w:rsid w:val="00BE2EC5"/>
    <w:rsid w:val="00BE5172"/>
    <w:rsid w:val="00BE5E4F"/>
    <w:rsid w:val="00BE6004"/>
    <w:rsid w:val="00BE6011"/>
    <w:rsid w:val="00BE6960"/>
    <w:rsid w:val="00BE6B0A"/>
    <w:rsid w:val="00BF1548"/>
    <w:rsid w:val="00BF15EF"/>
    <w:rsid w:val="00BF21C6"/>
    <w:rsid w:val="00BF2F5E"/>
    <w:rsid w:val="00BF33E3"/>
    <w:rsid w:val="00BF4770"/>
    <w:rsid w:val="00BF5156"/>
    <w:rsid w:val="00BF5A13"/>
    <w:rsid w:val="00BF6445"/>
    <w:rsid w:val="00C00DC0"/>
    <w:rsid w:val="00C020CB"/>
    <w:rsid w:val="00C07309"/>
    <w:rsid w:val="00C1647B"/>
    <w:rsid w:val="00C20899"/>
    <w:rsid w:val="00C21D8C"/>
    <w:rsid w:val="00C266B9"/>
    <w:rsid w:val="00C27495"/>
    <w:rsid w:val="00C27601"/>
    <w:rsid w:val="00C309CE"/>
    <w:rsid w:val="00C3196B"/>
    <w:rsid w:val="00C34C27"/>
    <w:rsid w:val="00C34C4E"/>
    <w:rsid w:val="00C35D78"/>
    <w:rsid w:val="00C35EEB"/>
    <w:rsid w:val="00C400C9"/>
    <w:rsid w:val="00C4033D"/>
    <w:rsid w:val="00C40376"/>
    <w:rsid w:val="00C42F2D"/>
    <w:rsid w:val="00C4399D"/>
    <w:rsid w:val="00C44D5E"/>
    <w:rsid w:val="00C4524B"/>
    <w:rsid w:val="00C45DC6"/>
    <w:rsid w:val="00C45E4D"/>
    <w:rsid w:val="00C4741F"/>
    <w:rsid w:val="00C505EB"/>
    <w:rsid w:val="00C53F4E"/>
    <w:rsid w:val="00C5459B"/>
    <w:rsid w:val="00C57BEE"/>
    <w:rsid w:val="00C57F56"/>
    <w:rsid w:val="00C66037"/>
    <w:rsid w:val="00C676A8"/>
    <w:rsid w:val="00C744FE"/>
    <w:rsid w:val="00C750F1"/>
    <w:rsid w:val="00C751D1"/>
    <w:rsid w:val="00C776CD"/>
    <w:rsid w:val="00C77B29"/>
    <w:rsid w:val="00C77CC0"/>
    <w:rsid w:val="00C8050D"/>
    <w:rsid w:val="00C810BF"/>
    <w:rsid w:val="00C81E20"/>
    <w:rsid w:val="00C82358"/>
    <w:rsid w:val="00C93772"/>
    <w:rsid w:val="00CA116F"/>
    <w:rsid w:val="00CA1AB2"/>
    <w:rsid w:val="00CA363E"/>
    <w:rsid w:val="00CA411D"/>
    <w:rsid w:val="00CA6A0F"/>
    <w:rsid w:val="00CA7A44"/>
    <w:rsid w:val="00CB2AA3"/>
    <w:rsid w:val="00CB3898"/>
    <w:rsid w:val="00CB394B"/>
    <w:rsid w:val="00CB47B2"/>
    <w:rsid w:val="00CB505F"/>
    <w:rsid w:val="00CB6865"/>
    <w:rsid w:val="00CB7B85"/>
    <w:rsid w:val="00CC0370"/>
    <w:rsid w:val="00CC51B9"/>
    <w:rsid w:val="00CC581A"/>
    <w:rsid w:val="00CC5F07"/>
    <w:rsid w:val="00CC6110"/>
    <w:rsid w:val="00CC668B"/>
    <w:rsid w:val="00CC6D99"/>
    <w:rsid w:val="00CD0BDD"/>
    <w:rsid w:val="00CD0EAA"/>
    <w:rsid w:val="00CD108D"/>
    <w:rsid w:val="00CD5180"/>
    <w:rsid w:val="00CD6D83"/>
    <w:rsid w:val="00CE0CF9"/>
    <w:rsid w:val="00CE41F1"/>
    <w:rsid w:val="00CE45D8"/>
    <w:rsid w:val="00CE6111"/>
    <w:rsid w:val="00CE617B"/>
    <w:rsid w:val="00CF0587"/>
    <w:rsid w:val="00CF2E4E"/>
    <w:rsid w:val="00CF3D37"/>
    <w:rsid w:val="00CF5CC6"/>
    <w:rsid w:val="00CF5E6B"/>
    <w:rsid w:val="00CF6A1C"/>
    <w:rsid w:val="00D02688"/>
    <w:rsid w:val="00D23042"/>
    <w:rsid w:val="00D23C4E"/>
    <w:rsid w:val="00D23C75"/>
    <w:rsid w:val="00D23FAF"/>
    <w:rsid w:val="00D24067"/>
    <w:rsid w:val="00D27BF2"/>
    <w:rsid w:val="00D320D8"/>
    <w:rsid w:val="00D34303"/>
    <w:rsid w:val="00D41AFF"/>
    <w:rsid w:val="00D43374"/>
    <w:rsid w:val="00D43A11"/>
    <w:rsid w:val="00D46481"/>
    <w:rsid w:val="00D4667E"/>
    <w:rsid w:val="00D46EC9"/>
    <w:rsid w:val="00D50E6D"/>
    <w:rsid w:val="00D50F9C"/>
    <w:rsid w:val="00D5316A"/>
    <w:rsid w:val="00D60ABE"/>
    <w:rsid w:val="00D61127"/>
    <w:rsid w:val="00D61941"/>
    <w:rsid w:val="00D62D1E"/>
    <w:rsid w:val="00D63E15"/>
    <w:rsid w:val="00D7068F"/>
    <w:rsid w:val="00D71EBF"/>
    <w:rsid w:val="00D72082"/>
    <w:rsid w:val="00D73A7A"/>
    <w:rsid w:val="00D80E65"/>
    <w:rsid w:val="00D81686"/>
    <w:rsid w:val="00D90D05"/>
    <w:rsid w:val="00D91B99"/>
    <w:rsid w:val="00D92F20"/>
    <w:rsid w:val="00D93CCD"/>
    <w:rsid w:val="00D94858"/>
    <w:rsid w:val="00D94ABD"/>
    <w:rsid w:val="00D969B6"/>
    <w:rsid w:val="00DA4B14"/>
    <w:rsid w:val="00DB1DB6"/>
    <w:rsid w:val="00DB42AB"/>
    <w:rsid w:val="00DB5A8B"/>
    <w:rsid w:val="00DB5B3C"/>
    <w:rsid w:val="00DB65E0"/>
    <w:rsid w:val="00DB7312"/>
    <w:rsid w:val="00DC1E24"/>
    <w:rsid w:val="00DC2A2E"/>
    <w:rsid w:val="00DC569F"/>
    <w:rsid w:val="00DC6818"/>
    <w:rsid w:val="00DD1D78"/>
    <w:rsid w:val="00DD287B"/>
    <w:rsid w:val="00DD7AFB"/>
    <w:rsid w:val="00DD7EE3"/>
    <w:rsid w:val="00DE0AC0"/>
    <w:rsid w:val="00DE11A3"/>
    <w:rsid w:val="00DE1578"/>
    <w:rsid w:val="00DE23A3"/>
    <w:rsid w:val="00DE2940"/>
    <w:rsid w:val="00DE5ED7"/>
    <w:rsid w:val="00DE69AC"/>
    <w:rsid w:val="00DE7221"/>
    <w:rsid w:val="00DF0446"/>
    <w:rsid w:val="00DF12D3"/>
    <w:rsid w:val="00DF1E33"/>
    <w:rsid w:val="00DF44B6"/>
    <w:rsid w:val="00DF5F5C"/>
    <w:rsid w:val="00DF6077"/>
    <w:rsid w:val="00E006B7"/>
    <w:rsid w:val="00E00E09"/>
    <w:rsid w:val="00E06BF5"/>
    <w:rsid w:val="00E0759F"/>
    <w:rsid w:val="00E12455"/>
    <w:rsid w:val="00E12846"/>
    <w:rsid w:val="00E22466"/>
    <w:rsid w:val="00E2271E"/>
    <w:rsid w:val="00E25727"/>
    <w:rsid w:val="00E30C98"/>
    <w:rsid w:val="00E31325"/>
    <w:rsid w:val="00E34413"/>
    <w:rsid w:val="00E360AD"/>
    <w:rsid w:val="00E3701D"/>
    <w:rsid w:val="00E42877"/>
    <w:rsid w:val="00E44478"/>
    <w:rsid w:val="00E50E6D"/>
    <w:rsid w:val="00E52A82"/>
    <w:rsid w:val="00E542D4"/>
    <w:rsid w:val="00E6017E"/>
    <w:rsid w:val="00E6364F"/>
    <w:rsid w:val="00E67747"/>
    <w:rsid w:val="00E70A70"/>
    <w:rsid w:val="00E7174F"/>
    <w:rsid w:val="00E71D6D"/>
    <w:rsid w:val="00E7388A"/>
    <w:rsid w:val="00E75569"/>
    <w:rsid w:val="00E76079"/>
    <w:rsid w:val="00E7651A"/>
    <w:rsid w:val="00E81972"/>
    <w:rsid w:val="00E82518"/>
    <w:rsid w:val="00E838EE"/>
    <w:rsid w:val="00E92520"/>
    <w:rsid w:val="00E97B9F"/>
    <w:rsid w:val="00EA237A"/>
    <w:rsid w:val="00EA2CAC"/>
    <w:rsid w:val="00EA309D"/>
    <w:rsid w:val="00EA7D99"/>
    <w:rsid w:val="00EB0110"/>
    <w:rsid w:val="00EB1862"/>
    <w:rsid w:val="00EB1D0E"/>
    <w:rsid w:val="00EB26B2"/>
    <w:rsid w:val="00EB6ADD"/>
    <w:rsid w:val="00EB749B"/>
    <w:rsid w:val="00EB76C6"/>
    <w:rsid w:val="00EC0016"/>
    <w:rsid w:val="00EC0260"/>
    <w:rsid w:val="00EC0616"/>
    <w:rsid w:val="00EC1C1D"/>
    <w:rsid w:val="00EC22F3"/>
    <w:rsid w:val="00EC3012"/>
    <w:rsid w:val="00EC3862"/>
    <w:rsid w:val="00EC44F1"/>
    <w:rsid w:val="00EC46C7"/>
    <w:rsid w:val="00EC4FDC"/>
    <w:rsid w:val="00EC5915"/>
    <w:rsid w:val="00EC618F"/>
    <w:rsid w:val="00ED136A"/>
    <w:rsid w:val="00ED4EE4"/>
    <w:rsid w:val="00ED6549"/>
    <w:rsid w:val="00ED6E5A"/>
    <w:rsid w:val="00ED712B"/>
    <w:rsid w:val="00ED739D"/>
    <w:rsid w:val="00ED7616"/>
    <w:rsid w:val="00EE23F6"/>
    <w:rsid w:val="00EE552F"/>
    <w:rsid w:val="00EE63FA"/>
    <w:rsid w:val="00EF1413"/>
    <w:rsid w:val="00EF3B95"/>
    <w:rsid w:val="00EF3E43"/>
    <w:rsid w:val="00EF442E"/>
    <w:rsid w:val="00F0275E"/>
    <w:rsid w:val="00F04104"/>
    <w:rsid w:val="00F045E4"/>
    <w:rsid w:val="00F07C95"/>
    <w:rsid w:val="00F07FBF"/>
    <w:rsid w:val="00F148F9"/>
    <w:rsid w:val="00F17DAD"/>
    <w:rsid w:val="00F17EB7"/>
    <w:rsid w:val="00F20B03"/>
    <w:rsid w:val="00F22F3C"/>
    <w:rsid w:val="00F23A75"/>
    <w:rsid w:val="00F246CB"/>
    <w:rsid w:val="00F25AA0"/>
    <w:rsid w:val="00F2605E"/>
    <w:rsid w:val="00F2640B"/>
    <w:rsid w:val="00F27C58"/>
    <w:rsid w:val="00F3283E"/>
    <w:rsid w:val="00F34A28"/>
    <w:rsid w:val="00F34FC5"/>
    <w:rsid w:val="00F353CC"/>
    <w:rsid w:val="00F41836"/>
    <w:rsid w:val="00F43419"/>
    <w:rsid w:val="00F45934"/>
    <w:rsid w:val="00F4598C"/>
    <w:rsid w:val="00F45B61"/>
    <w:rsid w:val="00F47B09"/>
    <w:rsid w:val="00F525DB"/>
    <w:rsid w:val="00F52652"/>
    <w:rsid w:val="00F54476"/>
    <w:rsid w:val="00F55EF2"/>
    <w:rsid w:val="00F569D9"/>
    <w:rsid w:val="00F5762B"/>
    <w:rsid w:val="00F60347"/>
    <w:rsid w:val="00F615E8"/>
    <w:rsid w:val="00F6364F"/>
    <w:rsid w:val="00F6640B"/>
    <w:rsid w:val="00F70BF0"/>
    <w:rsid w:val="00F70E78"/>
    <w:rsid w:val="00F7373D"/>
    <w:rsid w:val="00F73936"/>
    <w:rsid w:val="00F75456"/>
    <w:rsid w:val="00F766CC"/>
    <w:rsid w:val="00F77F63"/>
    <w:rsid w:val="00F81B28"/>
    <w:rsid w:val="00F822B2"/>
    <w:rsid w:val="00F823D2"/>
    <w:rsid w:val="00F8279D"/>
    <w:rsid w:val="00F85B9A"/>
    <w:rsid w:val="00F86502"/>
    <w:rsid w:val="00F91492"/>
    <w:rsid w:val="00F94BAF"/>
    <w:rsid w:val="00F95C4E"/>
    <w:rsid w:val="00FA2D5D"/>
    <w:rsid w:val="00FA3648"/>
    <w:rsid w:val="00FA3DD1"/>
    <w:rsid w:val="00FA4081"/>
    <w:rsid w:val="00FA49D7"/>
    <w:rsid w:val="00FA4CE1"/>
    <w:rsid w:val="00FA4F10"/>
    <w:rsid w:val="00FA5AF6"/>
    <w:rsid w:val="00FA604F"/>
    <w:rsid w:val="00FB1AF5"/>
    <w:rsid w:val="00FB1E19"/>
    <w:rsid w:val="00FB28F1"/>
    <w:rsid w:val="00FB552C"/>
    <w:rsid w:val="00FB73A7"/>
    <w:rsid w:val="00FC16C7"/>
    <w:rsid w:val="00FC33C3"/>
    <w:rsid w:val="00FC33F1"/>
    <w:rsid w:val="00FC3CC0"/>
    <w:rsid w:val="00FC460C"/>
    <w:rsid w:val="00FC6C22"/>
    <w:rsid w:val="00FC745F"/>
    <w:rsid w:val="00FD17FF"/>
    <w:rsid w:val="00FD25B0"/>
    <w:rsid w:val="00FD322D"/>
    <w:rsid w:val="00FD3E2D"/>
    <w:rsid w:val="00FD5641"/>
    <w:rsid w:val="00FE009C"/>
    <w:rsid w:val="00FE039E"/>
    <w:rsid w:val="00FE0531"/>
    <w:rsid w:val="00FE0719"/>
    <w:rsid w:val="00FE0D3B"/>
    <w:rsid w:val="00FE2455"/>
    <w:rsid w:val="00FE5786"/>
    <w:rsid w:val="00FE763E"/>
    <w:rsid w:val="00FF06B4"/>
    <w:rsid w:val="00FF1DF8"/>
    <w:rsid w:val="00FF203A"/>
    <w:rsid w:val="00FF537D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EA5E"/>
  <w15:chartTrackingRefBased/>
  <w15:docId w15:val="{31D58D79-3AFD-493C-AAEE-0A9CCD8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color w:val="0000FF"/>
        <w:sz w:val="32"/>
        <w:szCs w:val="32"/>
        <w:lang w:val="vi-VN" w:eastAsia="en-US" w:bidi="ar-SA"/>
      </w:rPr>
    </w:rPrDefault>
    <w:pPrDefault>
      <w:pPr>
        <w:spacing w:before="3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91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BB1"/>
    <w:rPr>
      <w:color w:val="0563C1" w:themeColor="hyperlink"/>
      <w:u w:val="single"/>
    </w:rPr>
  </w:style>
  <w:style w:type="paragraph" w:styleId="NormalWeb">
    <w:name w:val="Normal (Web)"/>
    <w:basedOn w:val="Normal"/>
    <w:rsid w:val="00083BB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83B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B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6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56"/>
    <w:rPr>
      <w:rFonts w:ascii="Times New Roman" w:hAnsi="Times New Roman" w:cs="Times New Roman"/>
      <w:color w:val="auto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56"/>
    <w:rPr>
      <w:rFonts w:ascii="Times New Roman" w:hAnsi="Times New Roman" w:cs="Times New Roman"/>
      <w:b/>
      <w:bCs/>
      <w:color w:val="auto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882426"/>
    <w:pPr>
      <w:spacing w:before="0" w:after="0"/>
    </w:pPr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F8279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8279D"/>
    <w:rPr>
      <w:rFonts w:ascii="Times New Roman" w:hAnsi="Times New Roman" w:cs="Times New Roman"/>
      <w:color w:val="auto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F8279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8279D"/>
    <w:rPr>
      <w:rFonts w:ascii="Times New Roman" w:hAnsi="Times New Roman" w:cs="Times New Roman"/>
      <w:color w:val="auto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F3A1-BC2D-4A5C-88A1-6C9BABC7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30</Pages>
  <Words>8172</Words>
  <Characters>46585</Characters>
  <Application>Microsoft Office Word</Application>
  <DocSecurity>0</DocSecurity>
  <Lines>388</Lines>
  <Paragraphs>109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vũ văn</dc:creator>
  <cp:keywords/>
  <dc:description/>
  <cp:lastModifiedBy>Thiện Trang Thích</cp:lastModifiedBy>
  <cp:revision>210</cp:revision>
  <dcterms:created xsi:type="dcterms:W3CDTF">2022-12-28T16:41:00Z</dcterms:created>
  <dcterms:modified xsi:type="dcterms:W3CDTF">2023-03-21T20:06:00Z</dcterms:modified>
</cp:coreProperties>
</file>